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58105B" w:rsidRPr="00582069" w:rsidRDefault="0058105B" w:rsidP="0058105B">
      <w:pPr>
        <w:spacing w:line="480" w:lineRule="auto"/>
        <w:jc w:val="center"/>
        <w:rPr>
          <w:rFonts w:ascii="Times New Roman" w:hAnsi="Times New Roman" w:cs="Times New Roman"/>
          <w:sz w:val="24"/>
          <w:szCs w:val="24"/>
        </w:rPr>
      </w:pPr>
    </w:p>
    <w:p w:rsidR="00E63444" w:rsidRPr="00582069" w:rsidRDefault="004B799C" w:rsidP="0058105B">
      <w:pPr>
        <w:spacing w:line="480" w:lineRule="auto"/>
        <w:jc w:val="center"/>
        <w:rPr>
          <w:rFonts w:ascii="Times New Roman" w:hAnsi="Times New Roman" w:cs="Times New Roman"/>
          <w:sz w:val="24"/>
          <w:szCs w:val="24"/>
        </w:rPr>
      </w:pPr>
      <w:r w:rsidRPr="00582069">
        <w:rPr>
          <w:rFonts w:ascii="Times New Roman" w:hAnsi="Times New Roman" w:cs="Times New Roman"/>
          <w:sz w:val="24"/>
          <w:szCs w:val="24"/>
        </w:rPr>
        <w:t>Cancer Awareness Community Project</w:t>
      </w:r>
    </w:p>
    <w:p w:rsidR="0058105B" w:rsidRPr="00582069" w:rsidRDefault="0058105B" w:rsidP="0058105B">
      <w:pPr>
        <w:spacing w:line="480" w:lineRule="auto"/>
        <w:jc w:val="center"/>
        <w:rPr>
          <w:rFonts w:ascii="Times New Roman" w:hAnsi="Times New Roman" w:cs="Times New Roman"/>
          <w:sz w:val="24"/>
          <w:szCs w:val="24"/>
        </w:rPr>
      </w:pPr>
      <w:r w:rsidRPr="00582069">
        <w:rPr>
          <w:rFonts w:ascii="Times New Roman" w:hAnsi="Times New Roman" w:cs="Times New Roman"/>
          <w:sz w:val="24"/>
          <w:szCs w:val="24"/>
        </w:rPr>
        <w:t>Name</w:t>
      </w:r>
    </w:p>
    <w:p w:rsidR="0058105B" w:rsidRPr="00582069" w:rsidRDefault="0058105B" w:rsidP="0058105B">
      <w:pPr>
        <w:spacing w:line="480" w:lineRule="auto"/>
        <w:jc w:val="center"/>
        <w:rPr>
          <w:rFonts w:ascii="Times New Roman" w:hAnsi="Times New Roman" w:cs="Times New Roman"/>
          <w:sz w:val="24"/>
          <w:szCs w:val="24"/>
        </w:rPr>
      </w:pPr>
      <w:r w:rsidRPr="00582069">
        <w:rPr>
          <w:rFonts w:ascii="Times New Roman" w:hAnsi="Times New Roman" w:cs="Times New Roman"/>
          <w:sz w:val="24"/>
          <w:szCs w:val="24"/>
        </w:rPr>
        <w:t>Institutional affiliation</w:t>
      </w:r>
    </w:p>
    <w:p w:rsidR="0058105B" w:rsidRPr="00582069" w:rsidRDefault="0058105B">
      <w:pPr>
        <w:rPr>
          <w:rFonts w:ascii="Times New Roman" w:hAnsi="Times New Roman" w:cs="Times New Roman"/>
          <w:sz w:val="24"/>
          <w:szCs w:val="24"/>
        </w:rPr>
      </w:pPr>
      <w:r w:rsidRPr="00582069">
        <w:rPr>
          <w:rFonts w:ascii="Times New Roman" w:hAnsi="Times New Roman" w:cs="Times New Roman"/>
          <w:sz w:val="24"/>
          <w:szCs w:val="24"/>
        </w:rPr>
        <w:br w:type="page"/>
      </w:r>
    </w:p>
    <w:p w:rsidR="0058105B" w:rsidRPr="00582069" w:rsidRDefault="0058105B" w:rsidP="0058105B">
      <w:pPr>
        <w:spacing w:line="480" w:lineRule="auto"/>
        <w:jc w:val="center"/>
        <w:rPr>
          <w:rFonts w:ascii="Times New Roman" w:hAnsi="Times New Roman" w:cs="Times New Roman"/>
          <w:sz w:val="24"/>
          <w:szCs w:val="24"/>
        </w:rPr>
      </w:pPr>
      <w:r w:rsidRPr="00582069">
        <w:rPr>
          <w:rFonts w:ascii="Times New Roman" w:hAnsi="Times New Roman" w:cs="Times New Roman"/>
          <w:sz w:val="24"/>
          <w:szCs w:val="24"/>
        </w:rPr>
        <w:lastRenderedPageBreak/>
        <w:t>Cancer Awareness Community Project</w:t>
      </w:r>
    </w:p>
    <w:p w:rsidR="004B799C" w:rsidRPr="00582069" w:rsidRDefault="00B32CE1"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Cancer impacts the lives of many individuals hence the need to bring attention on the strategies to fight and support the affected in finding cure. Following the European Code against cancer out of every 10 cancers at least 4 cases are preventable. To fight against the epidemic disease, it is essential to adapt to healthy lifestyle habits. Raising awareness involves community engagement </w:t>
      </w:r>
      <w:r w:rsidR="00262408" w:rsidRPr="00582069">
        <w:rPr>
          <w:rFonts w:ascii="Times New Roman" w:hAnsi="Times New Roman" w:cs="Times New Roman"/>
          <w:sz w:val="24"/>
          <w:szCs w:val="24"/>
        </w:rPr>
        <w:t xml:space="preserve">as the campaigns and other programs are specifically designed annually. The campaigns raise awareness on the common types of cancers, symptoms, causes, prevention, shares survived patients success stories, corrects cancer mis-concepts and enlightens on the importance of offering family moral support to patients. </w:t>
      </w:r>
    </w:p>
    <w:p w:rsidR="00262408" w:rsidRPr="00582069" w:rsidRDefault="00262408"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Due to the largely affected cancer patients in today’s society, </w:t>
      </w:r>
      <w:r w:rsidR="00173554" w:rsidRPr="00582069">
        <w:rPr>
          <w:rFonts w:ascii="Times New Roman" w:hAnsi="Times New Roman" w:cs="Times New Roman"/>
          <w:sz w:val="24"/>
          <w:szCs w:val="24"/>
        </w:rPr>
        <w:t>community engagement and creating awareness prompted our healthcare community to taking the initiative to enlighten the public. Therefore, we set ground to establish a real sense of participation in charity walks</w:t>
      </w:r>
      <w:r w:rsidR="00EE561C" w:rsidRPr="00582069">
        <w:rPr>
          <w:rFonts w:ascii="Times New Roman" w:hAnsi="Times New Roman" w:cs="Times New Roman"/>
          <w:sz w:val="24"/>
          <w:szCs w:val="24"/>
        </w:rPr>
        <w:t>,</w:t>
      </w:r>
      <w:r w:rsidR="00173554" w:rsidRPr="00582069">
        <w:rPr>
          <w:rFonts w:ascii="Times New Roman" w:hAnsi="Times New Roman" w:cs="Times New Roman"/>
          <w:sz w:val="24"/>
          <w:szCs w:val="24"/>
        </w:rPr>
        <w:t xml:space="preserve"> financial help and encouraged more people to get involved. </w:t>
      </w:r>
      <w:r w:rsidR="00EE561C" w:rsidRPr="00582069">
        <w:rPr>
          <w:rFonts w:ascii="Times New Roman" w:hAnsi="Times New Roman" w:cs="Times New Roman"/>
          <w:sz w:val="24"/>
          <w:szCs w:val="24"/>
        </w:rPr>
        <w:t>Raising awareness helps in reducing stigma about cancer, reduces cancer risks exposure, connects people to the care and support they need, promotes prevention efforts and screening as well as encourages fund advancements and research in the field</w:t>
      </w:r>
      <w:r w:rsidR="00582069" w:rsidRPr="00582069">
        <w:rPr>
          <w:rFonts w:ascii="Times New Roman" w:hAnsi="Times New Roman" w:cs="Times New Roman"/>
          <w:sz w:val="24"/>
          <w:szCs w:val="24"/>
          <w:shd w:val="clear" w:color="auto" w:fill="FFFFFF"/>
        </w:rPr>
        <w:t xml:space="preserve"> (Lee, Chan, &amp; Leung, 2018)</w:t>
      </w:r>
      <w:r w:rsidR="00EE561C" w:rsidRPr="00582069">
        <w:rPr>
          <w:rFonts w:ascii="Times New Roman" w:hAnsi="Times New Roman" w:cs="Times New Roman"/>
          <w:sz w:val="24"/>
          <w:szCs w:val="24"/>
        </w:rPr>
        <w:t xml:space="preserve">. </w:t>
      </w:r>
    </w:p>
    <w:p w:rsidR="0092442B" w:rsidRPr="00582069" w:rsidRDefault="0092442B" w:rsidP="0058105B">
      <w:pPr>
        <w:spacing w:line="480" w:lineRule="auto"/>
        <w:jc w:val="center"/>
        <w:rPr>
          <w:rFonts w:ascii="Times New Roman" w:hAnsi="Times New Roman" w:cs="Times New Roman"/>
          <w:b/>
          <w:sz w:val="24"/>
          <w:szCs w:val="24"/>
        </w:rPr>
      </w:pPr>
      <w:r w:rsidRPr="00582069">
        <w:rPr>
          <w:rFonts w:ascii="Times New Roman" w:hAnsi="Times New Roman" w:cs="Times New Roman"/>
          <w:b/>
          <w:sz w:val="24"/>
          <w:szCs w:val="24"/>
        </w:rPr>
        <w:t xml:space="preserve">Work Breakdown Structure </w:t>
      </w:r>
      <w:r w:rsidR="00C7492A" w:rsidRPr="00582069">
        <w:rPr>
          <w:rFonts w:ascii="Times New Roman" w:hAnsi="Times New Roman" w:cs="Times New Roman"/>
          <w:b/>
          <w:sz w:val="24"/>
          <w:szCs w:val="24"/>
        </w:rPr>
        <w:t>(WBS)</w:t>
      </w:r>
    </w:p>
    <w:p w:rsidR="00C7492A" w:rsidRPr="00582069" w:rsidRDefault="00C7492A"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A WBS is a chart that highlights the critical work elements or tasks of a project in order to portray their relationships to each other and generally to the project as a whole. The team creates the project breakdown structure through identifying the key functional deliverables and subdividing the deliverables into sub-deliverables</w:t>
      </w:r>
      <w:r w:rsidR="00582069" w:rsidRPr="00582069">
        <w:rPr>
          <w:rFonts w:ascii="Times New Roman" w:hAnsi="Times New Roman" w:cs="Times New Roman"/>
          <w:sz w:val="24"/>
          <w:szCs w:val="24"/>
          <w:shd w:val="clear" w:color="auto" w:fill="FFFFFF"/>
        </w:rPr>
        <w:t xml:space="preserve"> (Fraser-Arnott, 2018)</w:t>
      </w:r>
      <w:r w:rsidRPr="00582069">
        <w:rPr>
          <w:rFonts w:ascii="Times New Roman" w:hAnsi="Times New Roman" w:cs="Times New Roman"/>
          <w:sz w:val="24"/>
          <w:szCs w:val="24"/>
        </w:rPr>
        <w:t xml:space="preserve">. The sub-deliverables are decomposed further until each person participating in the project is assigned their part. These deliverables contains lists of tasks to be completed in a specific timeline and with a certain level of effort. </w:t>
      </w:r>
    </w:p>
    <w:p w:rsidR="00737146" w:rsidRPr="00582069" w:rsidRDefault="00737146" w:rsidP="0058105B">
      <w:pPr>
        <w:spacing w:line="480" w:lineRule="auto"/>
        <w:jc w:val="center"/>
        <w:rPr>
          <w:rFonts w:ascii="Times New Roman" w:hAnsi="Times New Roman" w:cs="Times New Roman"/>
          <w:b/>
          <w:sz w:val="24"/>
          <w:szCs w:val="24"/>
        </w:rPr>
      </w:pPr>
      <w:r w:rsidRPr="00582069">
        <w:rPr>
          <w:rFonts w:ascii="Times New Roman" w:hAnsi="Times New Roman" w:cs="Times New Roman"/>
          <w:b/>
          <w:sz w:val="24"/>
          <w:szCs w:val="24"/>
        </w:rPr>
        <w:t>The importance of WBS</w:t>
      </w:r>
    </w:p>
    <w:p w:rsidR="0092442B" w:rsidRPr="00582069" w:rsidRDefault="00EE561C"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As we beckoned on the process of </w:t>
      </w:r>
      <w:r w:rsidR="0003037E" w:rsidRPr="00582069">
        <w:rPr>
          <w:rFonts w:ascii="Times New Roman" w:hAnsi="Times New Roman" w:cs="Times New Roman"/>
          <w:sz w:val="24"/>
          <w:szCs w:val="24"/>
        </w:rPr>
        <w:t xml:space="preserve">cancer awareness </w:t>
      </w:r>
      <w:r w:rsidRPr="00582069">
        <w:rPr>
          <w:rFonts w:ascii="Times New Roman" w:hAnsi="Times New Roman" w:cs="Times New Roman"/>
          <w:sz w:val="24"/>
          <w:szCs w:val="24"/>
        </w:rPr>
        <w:t>project management, creating a Work Breakdown Structure (WBS) helped in ensuring delivery of the projects outcomes and objectives. Hence, WBS helped in</w:t>
      </w:r>
      <w:r w:rsidR="0003037E" w:rsidRPr="00582069">
        <w:rPr>
          <w:rFonts w:ascii="Times New Roman" w:hAnsi="Times New Roman" w:cs="Times New Roman"/>
          <w:sz w:val="24"/>
          <w:szCs w:val="24"/>
        </w:rPr>
        <w:t xml:space="preserve"> clearly articulating the scope of the project for its success</w:t>
      </w:r>
      <w:r w:rsidR="0092442B" w:rsidRPr="00582069">
        <w:rPr>
          <w:rFonts w:ascii="Times New Roman" w:hAnsi="Times New Roman" w:cs="Times New Roman"/>
          <w:sz w:val="24"/>
          <w:szCs w:val="24"/>
        </w:rPr>
        <w:t>.</w:t>
      </w:r>
      <w:r w:rsidR="00737146" w:rsidRPr="00582069">
        <w:rPr>
          <w:rFonts w:ascii="Times New Roman" w:hAnsi="Times New Roman" w:cs="Times New Roman"/>
          <w:sz w:val="24"/>
          <w:szCs w:val="24"/>
        </w:rPr>
        <w:t xml:space="preserve"> </w:t>
      </w:r>
    </w:p>
    <w:p w:rsidR="00737146" w:rsidRPr="00582069" w:rsidRDefault="00AB4319"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In addition, b</w:t>
      </w:r>
      <w:r w:rsidR="00737146" w:rsidRPr="00582069">
        <w:rPr>
          <w:rFonts w:ascii="Times New Roman" w:hAnsi="Times New Roman" w:cs="Times New Roman"/>
          <w:sz w:val="24"/>
          <w:szCs w:val="24"/>
        </w:rPr>
        <w:t xml:space="preserve">y creating a well-organized WBS, </w:t>
      </w:r>
      <w:r w:rsidRPr="00582069">
        <w:rPr>
          <w:rFonts w:ascii="Times New Roman" w:hAnsi="Times New Roman" w:cs="Times New Roman"/>
          <w:sz w:val="24"/>
          <w:szCs w:val="24"/>
        </w:rPr>
        <w:t>it helps the personnel in the effective allocation of resources. For instance, in the cancer awareness program identifying a suitable location for the set date and preferably has an alternative in case it is occupied. Getting slots for promotions and social media with a preferred organization as well as TV/Radio video anchorage requires adequate preparation. A well planned WBS also helps in project budgeting, on-time scheduling, risk management, procurement management, services and product delivery, and quality control oriented management</w:t>
      </w:r>
      <w:r w:rsidR="00582069" w:rsidRPr="00582069">
        <w:rPr>
          <w:rFonts w:ascii="Times New Roman" w:hAnsi="Times New Roman" w:cs="Times New Roman"/>
          <w:sz w:val="24"/>
          <w:szCs w:val="24"/>
          <w:shd w:val="clear" w:color="auto" w:fill="FFFFFF"/>
        </w:rPr>
        <w:t xml:space="preserve"> (Raydugin, 2016)</w:t>
      </w:r>
      <w:r w:rsidRPr="00582069">
        <w:rPr>
          <w:rFonts w:ascii="Times New Roman" w:hAnsi="Times New Roman" w:cs="Times New Roman"/>
          <w:sz w:val="24"/>
          <w:szCs w:val="24"/>
        </w:rPr>
        <w:t>. Therefore, it is important to draft a WBS for successful delivery of the project.</w:t>
      </w:r>
    </w:p>
    <w:p w:rsidR="005F04B0" w:rsidRPr="00582069" w:rsidRDefault="005F04B0" w:rsidP="0058105B">
      <w:pPr>
        <w:spacing w:line="480" w:lineRule="auto"/>
        <w:jc w:val="center"/>
        <w:rPr>
          <w:rFonts w:ascii="Times New Roman" w:hAnsi="Times New Roman" w:cs="Times New Roman"/>
          <w:b/>
          <w:sz w:val="24"/>
          <w:szCs w:val="24"/>
        </w:rPr>
      </w:pPr>
      <w:r w:rsidRPr="00582069">
        <w:rPr>
          <w:rFonts w:ascii="Times New Roman" w:hAnsi="Times New Roman" w:cs="Times New Roman"/>
          <w:b/>
          <w:sz w:val="24"/>
          <w:szCs w:val="24"/>
        </w:rPr>
        <w:t>RACI Matrix</w:t>
      </w:r>
    </w:p>
    <w:p w:rsidR="000A34B1" w:rsidRPr="00582069" w:rsidRDefault="005F04B0"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RACI is an acronym for Responsible, accountable, consulted and informed. It is essential for all project stakeholders to understand their responsibilities and roles assigned to them as well as for their colleagues to ensure </w:t>
      </w:r>
      <w:r w:rsidR="000A34B1" w:rsidRPr="00582069">
        <w:rPr>
          <w:rFonts w:ascii="Times New Roman" w:hAnsi="Times New Roman" w:cs="Times New Roman"/>
          <w:sz w:val="24"/>
          <w:szCs w:val="24"/>
        </w:rPr>
        <w:t>collaboration and projects success</w:t>
      </w:r>
      <w:r w:rsidR="00582069" w:rsidRPr="00582069">
        <w:rPr>
          <w:rFonts w:ascii="Times New Roman" w:hAnsi="Times New Roman" w:cs="Times New Roman"/>
          <w:sz w:val="24"/>
          <w:szCs w:val="24"/>
          <w:shd w:val="clear" w:color="auto" w:fill="FFFFFF"/>
        </w:rPr>
        <w:t xml:space="preserve"> ("Example Roles and Responsibilities RACI Matrix," 2013)</w:t>
      </w:r>
      <w:r w:rsidR="000A34B1" w:rsidRPr="00582069">
        <w:rPr>
          <w:rFonts w:ascii="Times New Roman" w:hAnsi="Times New Roman" w:cs="Times New Roman"/>
          <w:sz w:val="24"/>
          <w:szCs w:val="24"/>
        </w:rPr>
        <w:t xml:space="preserve">. Needless to say, when projects are complex due to large size involvement or reliance on multiple staffs from different departments then drafting a RACI matrix is extremely vital. </w:t>
      </w:r>
    </w:p>
    <w:p w:rsidR="000A34B1" w:rsidRPr="00582069" w:rsidRDefault="00582069" w:rsidP="00582069">
      <w:pPr>
        <w:spacing w:line="480" w:lineRule="auto"/>
        <w:jc w:val="center"/>
        <w:rPr>
          <w:rFonts w:ascii="Times New Roman" w:hAnsi="Times New Roman" w:cs="Times New Roman"/>
          <w:b/>
          <w:sz w:val="24"/>
          <w:szCs w:val="24"/>
        </w:rPr>
      </w:pPr>
      <w:r w:rsidRPr="00582069">
        <w:rPr>
          <w:rFonts w:ascii="Times New Roman" w:hAnsi="Times New Roman" w:cs="Times New Roman"/>
          <w:b/>
          <w:sz w:val="24"/>
          <w:szCs w:val="24"/>
        </w:rPr>
        <w:t>The Four A</w:t>
      </w:r>
      <w:r w:rsidR="000A34B1" w:rsidRPr="00582069">
        <w:rPr>
          <w:rFonts w:ascii="Times New Roman" w:hAnsi="Times New Roman" w:cs="Times New Roman"/>
          <w:b/>
          <w:sz w:val="24"/>
          <w:szCs w:val="24"/>
        </w:rPr>
        <w:t xml:space="preserve">ssociation </w:t>
      </w:r>
      <w:r w:rsidRPr="00582069">
        <w:rPr>
          <w:rFonts w:ascii="Times New Roman" w:hAnsi="Times New Roman" w:cs="Times New Roman"/>
          <w:b/>
          <w:sz w:val="24"/>
          <w:szCs w:val="24"/>
        </w:rPr>
        <w:t>T</w:t>
      </w:r>
      <w:r w:rsidR="000A34B1" w:rsidRPr="00582069">
        <w:rPr>
          <w:rFonts w:ascii="Times New Roman" w:hAnsi="Times New Roman" w:cs="Times New Roman"/>
          <w:b/>
          <w:sz w:val="24"/>
          <w:szCs w:val="24"/>
        </w:rPr>
        <w:t>ypes of a RACI Matrix</w:t>
      </w:r>
    </w:p>
    <w:p w:rsidR="000A34B1" w:rsidRPr="00582069" w:rsidRDefault="000A34B1"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Before creating a RACI Matrix, it is crucial to understand each type for a solid project completion.</w:t>
      </w:r>
    </w:p>
    <w:p w:rsidR="002836A9" w:rsidRPr="00582069" w:rsidRDefault="000A34B1"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Responsible is the role for completing the task or deliverable. For example, a designer is responsible to create the events logo. However, he/she may not at the same time </w:t>
      </w:r>
      <w:r w:rsidR="002836A9" w:rsidRPr="00582069">
        <w:rPr>
          <w:rFonts w:ascii="Times New Roman" w:hAnsi="Times New Roman" w:cs="Times New Roman"/>
          <w:sz w:val="24"/>
          <w:szCs w:val="24"/>
        </w:rPr>
        <w:t>be responsible for promotion and social media which though related cannot be accomplished by one person.</w:t>
      </w:r>
    </w:p>
    <w:p w:rsidR="002836A9" w:rsidRPr="00582069" w:rsidRDefault="002836A9"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Accountable means the person responsible for completion of a certain task is answerable for that specific task. Since a project requires team work, individuals should strive to work on their tasks and complete them on time for the program’s success.</w:t>
      </w:r>
    </w:p>
    <w:p w:rsidR="00932B57" w:rsidRPr="00582069" w:rsidRDefault="002836A9"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Consulted applies to consulting a subject matter expert in cases one may need clarification. For instance, the person responsible for the events location may consult about the</w:t>
      </w:r>
      <w:r w:rsidR="00932B57" w:rsidRPr="00582069">
        <w:rPr>
          <w:rFonts w:ascii="Times New Roman" w:hAnsi="Times New Roman" w:cs="Times New Roman"/>
          <w:sz w:val="24"/>
          <w:szCs w:val="24"/>
        </w:rPr>
        <w:t xml:space="preserve"> locations capacity and percentage of people’s turnaround.</w:t>
      </w:r>
    </w:p>
    <w:p w:rsidR="00932B57" w:rsidRPr="00582069" w:rsidRDefault="00932B57"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Informed applies to keeping up to date on task completion. This role ensures transparency and illustrates dependencies of the tasks status. Since identifying those who may require frequent updates maybe challenging in complex, especially for large projects, it is crucial to draw a RACI matrix that will aid in quick identifying the persons to be informed</w:t>
      </w:r>
      <w:r w:rsidR="00582069" w:rsidRPr="00582069">
        <w:rPr>
          <w:rFonts w:ascii="Times New Roman" w:hAnsi="Times New Roman" w:cs="Times New Roman"/>
          <w:sz w:val="24"/>
          <w:szCs w:val="24"/>
          <w:shd w:val="clear" w:color="auto" w:fill="FFFFFF"/>
        </w:rPr>
        <w:t xml:space="preserve"> ("Example Roles and Responsibilities RACI Matrix," 2013)</w:t>
      </w:r>
      <w:r w:rsidRPr="00582069">
        <w:rPr>
          <w:rFonts w:ascii="Times New Roman" w:hAnsi="Times New Roman" w:cs="Times New Roman"/>
          <w:sz w:val="24"/>
          <w:szCs w:val="24"/>
        </w:rPr>
        <w:t xml:space="preserve">. </w:t>
      </w:r>
    </w:p>
    <w:p w:rsidR="00932B57" w:rsidRPr="00582069" w:rsidRDefault="00932B57" w:rsidP="0058105B">
      <w:pPr>
        <w:spacing w:line="480" w:lineRule="auto"/>
        <w:jc w:val="center"/>
        <w:rPr>
          <w:rFonts w:ascii="Times New Roman" w:hAnsi="Times New Roman" w:cs="Times New Roman"/>
          <w:b/>
          <w:sz w:val="24"/>
          <w:szCs w:val="24"/>
        </w:rPr>
      </w:pPr>
      <w:r w:rsidRPr="00582069">
        <w:rPr>
          <w:rFonts w:ascii="Times New Roman" w:hAnsi="Times New Roman" w:cs="Times New Roman"/>
          <w:b/>
          <w:sz w:val="24"/>
          <w:szCs w:val="24"/>
        </w:rPr>
        <w:t>Benefits of using a RACI matrix</w:t>
      </w:r>
    </w:p>
    <w:p w:rsidR="00BD1752" w:rsidRPr="00582069" w:rsidRDefault="00932B57" w:rsidP="0058105B">
      <w:pPr>
        <w:spacing w:line="480" w:lineRule="auto"/>
        <w:ind w:firstLine="720"/>
        <w:rPr>
          <w:rFonts w:ascii="Times New Roman" w:hAnsi="Times New Roman" w:cs="Times New Roman"/>
          <w:sz w:val="24"/>
          <w:szCs w:val="24"/>
        </w:rPr>
      </w:pPr>
      <w:r w:rsidRPr="00582069">
        <w:rPr>
          <w:rFonts w:ascii="Times New Roman" w:hAnsi="Times New Roman" w:cs="Times New Roman"/>
          <w:sz w:val="24"/>
          <w:szCs w:val="24"/>
        </w:rPr>
        <w:t xml:space="preserve">RACI matrix eliminates roles confusion and </w:t>
      </w:r>
      <w:r w:rsidR="00E102C3" w:rsidRPr="00582069">
        <w:rPr>
          <w:rFonts w:ascii="Times New Roman" w:hAnsi="Times New Roman" w:cs="Times New Roman"/>
          <w:sz w:val="24"/>
          <w:szCs w:val="24"/>
        </w:rPr>
        <w:t xml:space="preserve">helps </w:t>
      </w:r>
      <w:r w:rsidR="00F126BB" w:rsidRPr="00582069">
        <w:rPr>
          <w:rFonts w:ascii="Times New Roman" w:hAnsi="Times New Roman" w:cs="Times New Roman"/>
          <w:sz w:val="24"/>
          <w:szCs w:val="24"/>
        </w:rPr>
        <w:t>all individuals in keeping up with their assigned roles. In the event of allocation of resources, it prevents over-allocation of resources to one phase and under-allocation to the other. Therefore, it ensures that there is no task which is overlooked at the expense of the other. Moreover, it clearly defines roles of every member and provides them with a clear understanding of the projects expectations to ensure a smooth project as well as reducing on conflicts that may emerge later. Lastly, it provides an efficient and fast way of reallocating resources when there is turnover. It also encourages communication between the informed roles as they are given equal weight.</w:t>
      </w:r>
    </w:p>
    <w:p w:rsidR="00582069" w:rsidRPr="00582069" w:rsidRDefault="00BD1752" w:rsidP="00582069">
      <w:pPr>
        <w:shd w:val="clear" w:color="auto" w:fill="FFFFFF"/>
        <w:jc w:val="center"/>
        <w:rPr>
          <w:rFonts w:ascii="Times New Roman" w:hAnsi="Times New Roman" w:cs="Times New Roman"/>
          <w:sz w:val="24"/>
          <w:szCs w:val="24"/>
        </w:rPr>
      </w:pPr>
      <w:r w:rsidRPr="00582069">
        <w:rPr>
          <w:rFonts w:ascii="Times New Roman" w:hAnsi="Times New Roman" w:cs="Times New Roman"/>
          <w:sz w:val="24"/>
          <w:szCs w:val="24"/>
        </w:rPr>
        <w:br w:type="page"/>
      </w:r>
      <w:r w:rsidR="00582069" w:rsidRPr="00582069">
        <w:rPr>
          <w:rFonts w:ascii="Times New Roman" w:hAnsi="Times New Roman" w:cs="Times New Roman"/>
          <w:sz w:val="24"/>
          <w:szCs w:val="24"/>
        </w:rPr>
        <w:t>References</w:t>
      </w:r>
    </w:p>
    <w:p w:rsidR="00582069" w:rsidRPr="00582069" w:rsidRDefault="00582069" w:rsidP="00582069">
      <w:pPr>
        <w:pStyle w:val="cpformat"/>
        <w:shd w:val="clear" w:color="auto" w:fill="FFFFFF"/>
        <w:spacing w:before="0" w:beforeAutospacing="0" w:after="0" w:afterAutospacing="0" w:line="550" w:lineRule="atLeast"/>
        <w:ind w:left="720" w:right="75" w:hanging="720"/>
      </w:pPr>
      <w:r w:rsidRPr="00582069">
        <w:t>An Example Roles and Responsibilities RACI Matrix. (2013). </w:t>
      </w:r>
      <w:r w:rsidRPr="00582069">
        <w:rPr>
          <w:rStyle w:val="Emphasis"/>
        </w:rPr>
        <w:t>Information Security</w:t>
      </w:r>
      <w:r w:rsidRPr="00582069">
        <w:t>, 49-57.</w:t>
      </w:r>
    </w:p>
    <w:p w:rsidR="00582069" w:rsidRPr="00582069" w:rsidRDefault="00582069" w:rsidP="00582069">
      <w:pPr>
        <w:pStyle w:val="cpformat"/>
        <w:shd w:val="clear" w:color="auto" w:fill="FFFFFF"/>
        <w:spacing w:before="0" w:beforeAutospacing="0" w:after="0" w:afterAutospacing="0" w:line="550" w:lineRule="atLeast"/>
        <w:ind w:left="720" w:right="75" w:hanging="720"/>
      </w:pPr>
      <w:r w:rsidRPr="00582069">
        <w:t>Fraser-Arnott, M. (2018). Combining Project Management and Change Management for Project Success in Libraries. </w:t>
      </w:r>
      <w:r w:rsidRPr="00582069">
        <w:rPr>
          <w:rStyle w:val="Emphasis"/>
        </w:rPr>
        <w:t>Advances in Library Administration and Organization</w:t>
      </w:r>
      <w:r w:rsidRPr="00582069">
        <w:t>, 167-186. doi:10.1108/s0732-067120180000038005</w:t>
      </w:r>
    </w:p>
    <w:p w:rsidR="00582069" w:rsidRPr="00582069" w:rsidRDefault="00582069" w:rsidP="00582069">
      <w:pPr>
        <w:pStyle w:val="cpformat"/>
        <w:shd w:val="clear" w:color="auto" w:fill="FFFFFF"/>
        <w:spacing w:before="0" w:beforeAutospacing="0" w:after="0" w:afterAutospacing="0" w:line="550" w:lineRule="atLeast"/>
        <w:ind w:left="720" w:right="75" w:hanging="720"/>
      </w:pPr>
      <w:r w:rsidRPr="00582069">
        <w:t>Lee, M. Y., Chan, C. C., &amp; Leung, P. P. (2018). </w:t>
      </w:r>
      <w:r w:rsidRPr="00582069">
        <w:rPr>
          <w:rStyle w:val="Emphasis"/>
        </w:rPr>
        <w:t>Integrative Body-mind-spirit Social Work: An Empirically Based Approach to Assessment and Treatment</w:t>
      </w:r>
      <w:r w:rsidRPr="00582069">
        <w:t>. New York, NY: Oxford UP.</w:t>
      </w:r>
    </w:p>
    <w:p w:rsidR="00582069" w:rsidRPr="00582069" w:rsidRDefault="00582069" w:rsidP="00582069">
      <w:pPr>
        <w:pStyle w:val="cpformat"/>
        <w:shd w:val="clear" w:color="auto" w:fill="FFFFFF"/>
        <w:spacing w:before="0" w:beforeAutospacing="0" w:after="0" w:afterAutospacing="0" w:line="550" w:lineRule="atLeast"/>
        <w:ind w:left="720" w:right="75" w:hanging="720"/>
      </w:pPr>
      <w:r w:rsidRPr="00582069">
        <w:t>Raydugin, Y. (2016). </w:t>
      </w:r>
      <w:r w:rsidRPr="00582069">
        <w:rPr>
          <w:rStyle w:val="Emphasis"/>
        </w:rPr>
        <w:t>Handbook of Research on Leveraging Risk and Uncertainties for Effective Project Management</w:t>
      </w:r>
      <w:r w:rsidRPr="00582069">
        <w:t>. Hershey, PA: IGI Global.</w:t>
      </w:r>
    </w:p>
    <w:p w:rsidR="0092442B" w:rsidRPr="00582069" w:rsidRDefault="00582069" w:rsidP="00582069">
      <w:pPr>
        <w:spacing w:line="480" w:lineRule="auto"/>
        <w:rPr>
          <w:rFonts w:ascii="Times New Roman" w:hAnsi="Times New Roman" w:cs="Times New Roman"/>
          <w:sz w:val="24"/>
          <w:szCs w:val="24"/>
        </w:rPr>
      </w:pPr>
      <w:r w:rsidRPr="00582069">
        <w:rPr>
          <w:rFonts w:ascii="Times New Roman" w:hAnsi="Times New Roman" w:cs="Times New Roman"/>
          <w:sz w:val="24"/>
          <w:szCs w:val="24"/>
        </w:rPr>
        <w:t xml:space="preserve"> </w:t>
      </w:r>
      <w:r w:rsidR="0092442B" w:rsidRPr="00582069">
        <w:rPr>
          <w:rFonts w:ascii="Times New Roman" w:hAnsi="Times New Roman" w:cs="Times New Roman"/>
          <w:sz w:val="24"/>
          <w:szCs w:val="24"/>
        </w:rPr>
        <w:br w:type="page"/>
      </w:r>
    </w:p>
    <w:p w:rsidR="0092442B" w:rsidRPr="00582069" w:rsidRDefault="0092442B" w:rsidP="0058105B">
      <w:pPr>
        <w:spacing w:line="480" w:lineRule="auto"/>
        <w:rPr>
          <w:rFonts w:ascii="Times New Roman" w:hAnsi="Times New Roman" w:cs="Times New Roman"/>
          <w:b/>
          <w:sz w:val="24"/>
          <w:szCs w:val="24"/>
        </w:rPr>
      </w:pPr>
      <w:r w:rsidRPr="00582069">
        <w:rPr>
          <w:rFonts w:ascii="Times New Roman" w:hAnsi="Times New Roman" w:cs="Times New Roman"/>
          <w:b/>
          <w:sz w:val="24"/>
          <w:szCs w:val="24"/>
        </w:rPr>
        <w:t>Work Breakdown Structure (WBS)</w:t>
      </w:r>
    </w:p>
    <w:p w:rsidR="00F126BB" w:rsidRPr="00582069" w:rsidRDefault="00F807F1" w:rsidP="0058105B">
      <w:pPr>
        <w:spacing w:line="480" w:lineRule="auto"/>
        <w:rPr>
          <w:rFonts w:ascii="Times New Roman" w:hAnsi="Times New Roman" w:cs="Times New Roman"/>
          <w:sz w:val="24"/>
          <w:szCs w:val="24"/>
        </w:rPr>
      </w:pPr>
      <w:r w:rsidRPr="00582069">
        <w:rPr>
          <w:rFonts w:ascii="Times New Roman" w:hAnsi="Times New Roman" w:cs="Times New Roman"/>
          <w:noProof/>
          <w:sz w:val="24"/>
          <w:szCs w:val="24"/>
        </w:rPr>
        <w:drawing>
          <wp:inline distT="0" distB="0" distL="0" distR="0">
            <wp:extent cx="6591300" cy="456247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F126BB" w:rsidRPr="00582069" w:rsidRDefault="00F126B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br w:type="page"/>
      </w:r>
    </w:p>
    <w:p w:rsidR="0092442B" w:rsidRPr="00582069" w:rsidRDefault="00F126BB" w:rsidP="0058105B">
      <w:pPr>
        <w:spacing w:line="480" w:lineRule="auto"/>
        <w:rPr>
          <w:rFonts w:ascii="Times New Roman" w:hAnsi="Times New Roman" w:cs="Times New Roman"/>
          <w:b/>
          <w:sz w:val="24"/>
          <w:szCs w:val="24"/>
        </w:rPr>
      </w:pPr>
      <w:r w:rsidRPr="00582069">
        <w:rPr>
          <w:rFonts w:ascii="Times New Roman" w:hAnsi="Times New Roman" w:cs="Times New Roman"/>
          <w:b/>
          <w:sz w:val="24"/>
          <w:szCs w:val="24"/>
        </w:rPr>
        <w:t>RACI Matrix for the Cancer Awareness Community Project</w:t>
      </w:r>
    </w:p>
    <w:tbl>
      <w:tblPr>
        <w:tblStyle w:val="LightGrid-Accent1"/>
        <w:tblW w:w="0" w:type="auto"/>
        <w:tblLook w:val="04A0"/>
      </w:tblPr>
      <w:tblGrid>
        <w:gridCol w:w="771"/>
        <w:gridCol w:w="1162"/>
        <w:gridCol w:w="1183"/>
        <w:gridCol w:w="1123"/>
        <w:gridCol w:w="1310"/>
        <w:gridCol w:w="1216"/>
        <w:gridCol w:w="1417"/>
      </w:tblGrid>
      <w:tr w:rsidR="0058105B" w:rsidRPr="00582069" w:rsidTr="0058105B">
        <w:trPr>
          <w:cnfStyle w:val="10000000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 xml:space="preserve">Step </w:t>
            </w:r>
          </w:p>
        </w:tc>
        <w:tc>
          <w:tcPr>
            <w:tcW w:w="1162"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Project initiation</w:t>
            </w:r>
          </w:p>
        </w:tc>
        <w:tc>
          <w:tcPr>
            <w:tcW w:w="1183"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Project executive</w:t>
            </w:r>
          </w:p>
        </w:tc>
        <w:tc>
          <w:tcPr>
            <w:tcW w:w="1113"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Project manager</w:t>
            </w:r>
          </w:p>
        </w:tc>
        <w:tc>
          <w:tcPr>
            <w:tcW w:w="1266"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Marketing analyst</w:t>
            </w:r>
          </w:p>
        </w:tc>
        <w:tc>
          <w:tcPr>
            <w:tcW w:w="1199"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Technical architect</w:t>
            </w:r>
          </w:p>
        </w:tc>
        <w:tc>
          <w:tcPr>
            <w:tcW w:w="1388" w:type="dxa"/>
          </w:tcPr>
          <w:p w:rsidR="0058105B" w:rsidRPr="00582069" w:rsidRDefault="0058105B" w:rsidP="0058105B">
            <w:pPr>
              <w:spacing w:line="480" w:lineRule="auto"/>
              <w:cnfStyle w:val="100000000000"/>
              <w:rPr>
                <w:rFonts w:ascii="Times New Roman" w:hAnsi="Times New Roman" w:cs="Times New Roman"/>
                <w:sz w:val="24"/>
                <w:szCs w:val="24"/>
              </w:rPr>
            </w:pPr>
            <w:r w:rsidRPr="00582069">
              <w:rPr>
                <w:rFonts w:ascii="Times New Roman" w:hAnsi="Times New Roman" w:cs="Times New Roman"/>
                <w:sz w:val="24"/>
                <w:szCs w:val="24"/>
              </w:rPr>
              <w:t>Application developers</w:t>
            </w:r>
          </w:p>
        </w:tc>
      </w:tr>
      <w:tr w:rsidR="0058105B" w:rsidRPr="00582069" w:rsidTr="0058105B">
        <w:trPr>
          <w:cnfStyle w:val="00000010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1</w:t>
            </w:r>
          </w:p>
        </w:tc>
        <w:tc>
          <w:tcPr>
            <w:tcW w:w="1162"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Task 1</w:t>
            </w:r>
          </w:p>
        </w:tc>
        <w:tc>
          <w:tcPr>
            <w:tcW w:w="118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C</w:t>
            </w:r>
          </w:p>
        </w:tc>
        <w:tc>
          <w:tcPr>
            <w:tcW w:w="111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A/R</w:t>
            </w:r>
          </w:p>
        </w:tc>
        <w:tc>
          <w:tcPr>
            <w:tcW w:w="1266"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C</w:t>
            </w:r>
          </w:p>
        </w:tc>
        <w:tc>
          <w:tcPr>
            <w:tcW w:w="1199"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I</w:t>
            </w:r>
          </w:p>
        </w:tc>
        <w:tc>
          <w:tcPr>
            <w:tcW w:w="1388"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I</w:t>
            </w:r>
          </w:p>
        </w:tc>
      </w:tr>
      <w:tr w:rsidR="0058105B" w:rsidRPr="00582069" w:rsidTr="0058105B">
        <w:trPr>
          <w:cnfStyle w:val="00000001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2</w:t>
            </w:r>
          </w:p>
        </w:tc>
        <w:tc>
          <w:tcPr>
            <w:tcW w:w="1162"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Task 2</w:t>
            </w:r>
          </w:p>
        </w:tc>
        <w:tc>
          <w:tcPr>
            <w:tcW w:w="1183"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A</w:t>
            </w:r>
          </w:p>
        </w:tc>
        <w:tc>
          <w:tcPr>
            <w:tcW w:w="1113"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I</w:t>
            </w:r>
          </w:p>
        </w:tc>
        <w:tc>
          <w:tcPr>
            <w:tcW w:w="1266"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R</w:t>
            </w:r>
          </w:p>
        </w:tc>
        <w:tc>
          <w:tcPr>
            <w:tcW w:w="1199"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C</w:t>
            </w:r>
          </w:p>
        </w:tc>
        <w:tc>
          <w:tcPr>
            <w:tcW w:w="1388"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I</w:t>
            </w:r>
          </w:p>
        </w:tc>
      </w:tr>
      <w:tr w:rsidR="0058105B" w:rsidRPr="00582069" w:rsidTr="0058105B">
        <w:trPr>
          <w:cnfStyle w:val="00000010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3</w:t>
            </w:r>
          </w:p>
        </w:tc>
        <w:tc>
          <w:tcPr>
            <w:tcW w:w="1162"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Task 3</w:t>
            </w:r>
          </w:p>
        </w:tc>
        <w:tc>
          <w:tcPr>
            <w:tcW w:w="118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A</w:t>
            </w:r>
          </w:p>
        </w:tc>
        <w:tc>
          <w:tcPr>
            <w:tcW w:w="111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I</w:t>
            </w:r>
          </w:p>
        </w:tc>
        <w:tc>
          <w:tcPr>
            <w:tcW w:w="1266"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R</w:t>
            </w:r>
          </w:p>
        </w:tc>
        <w:tc>
          <w:tcPr>
            <w:tcW w:w="1199"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C</w:t>
            </w:r>
          </w:p>
        </w:tc>
        <w:tc>
          <w:tcPr>
            <w:tcW w:w="1388"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I</w:t>
            </w:r>
          </w:p>
        </w:tc>
      </w:tr>
      <w:tr w:rsidR="0058105B" w:rsidRPr="00582069" w:rsidTr="0058105B">
        <w:trPr>
          <w:cnfStyle w:val="00000001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4</w:t>
            </w:r>
          </w:p>
        </w:tc>
        <w:tc>
          <w:tcPr>
            <w:tcW w:w="1162"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Task 4</w:t>
            </w:r>
          </w:p>
        </w:tc>
        <w:tc>
          <w:tcPr>
            <w:tcW w:w="1183"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C</w:t>
            </w:r>
          </w:p>
        </w:tc>
        <w:tc>
          <w:tcPr>
            <w:tcW w:w="1113"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A</w:t>
            </w:r>
          </w:p>
        </w:tc>
        <w:tc>
          <w:tcPr>
            <w:tcW w:w="1266"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I</w:t>
            </w:r>
          </w:p>
        </w:tc>
        <w:tc>
          <w:tcPr>
            <w:tcW w:w="1199"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R</w:t>
            </w:r>
          </w:p>
        </w:tc>
        <w:tc>
          <w:tcPr>
            <w:tcW w:w="1388" w:type="dxa"/>
          </w:tcPr>
          <w:p w:rsidR="0058105B" w:rsidRPr="00582069" w:rsidRDefault="0058105B" w:rsidP="0058105B">
            <w:pPr>
              <w:spacing w:line="480" w:lineRule="auto"/>
              <w:cnfStyle w:val="000000010000"/>
              <w:rPr>
                <w:rFonts w:ascii="Times New Roman" w:hAnsi="Times New Roman" w:cs="Times New Roman"/>
                <w:sz w:val="24"/>
                <w:szCs w:val="24"/>
              </w:rPr>
            </w:pPr>
            <w:r w:rsidRPr="00582069">
              <w:rPr>
                <w:rFonts w:ascii="Times New Roman" w:hAnsi="Times New Roman" w:cs="Times New Roman"/>
                <w:sz w:val="24"/>
                <w:szCs w:val="24"/>
              </w:rPr>
              <w:t>I</w:t>
            </w:r>
          </w:p>
        </w:tc>
      </w:tr>
      <w:tr w:rsidR="0058105B" w:rsidRPr="00582069" w:rsidTr="0058105B">
        <w:trPr>
          <w:cnfStyle w:val="000000100000"/>
        </w:trPr>
        <w:tc>
          <w:tcPr>
            <w:cnfStyle w:val="001000000000"/>
            <w:tcW w:w="771" w:type="dxa"/>
          </w:tcPr>
          <w:p w:rsidR="0058105B" w:rsidRPr="00582069" w:rsidRDefault="0058105B" w:rsidP="0058105B">
            <w:pPr>
              <w:spacing w:line="480" w:lineRule="auto"/>
              <w:rPr>
                <w:rFonts w:ascii="Times New Roman" w:hAnsi="Times New Roman" w:cs="Times New Roman"/>
                <w:sz w:val="24"/>
                <w:szCs w:val="24"/>
              </w:rPr>
            </w:pPr>
            <w:r w:rsidRPr="00582069">
              <w:rPr>
                <w:rFonts w:ascii="Times New Roman" w:hAnsi="Times New Roman" w:cs="Times New Roman"/>
                <w:sz w:val="24"/>
                <w:szCs w:val="24"/>
              </w:rPr>
              <w:t>5</w:t>
            </w:r>
          </w:p>
        </w:tc>
        <w:tc>
          <w:tcPr>
            <w:tcW w:w="1162"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Task 5</w:t>
            </w:r>
          </w:p>
        </w:tc>
        <w:tc>
          <w:tcPr>
            <w:tcW w:w="118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C</w:t>
            </w:r>
          </w:p>
        </w:tc>
        <w:tc>
          <w:tcPr>
            <w:tcW w:w="1113"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1</w:t>
            </w:r>
          </w:p>
        </w:tc>
        <w:tc>
          <w:tcPr>
            <w:tcW w:w="1266"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R</w:t>
            </w:r>
          </w:p>
        </w:tc>
        <w:tc>
          <w:tcPr>
            <w:tcW w:w="1199"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C</w:t>
            </w:r>
          </w:p>
        </w:tc>
        <w:tc>
          <w:tcPr>
            <w:tcW w:w="1388" w:type="dxa"/>
          </w:tcPr>
          <w:p w:rsidR="0058105B" w:rsidRPr="00582069" w:rsidRDefault="0058105B" w:rsidP="0058105B">
            <w:pPr>
              <w:spacing w:line="480" w:lineRule="auto"/>
              <w:cnfStyle w:val="000000100000"/>
              <w:rPr>
                <w:rFonts w:ascii="Times New Roman" w:hAnsi="Times New Roman" w:cs="Times New Roman"/>
                <w:sz w:val="24"/>
                <w:szCs w:val="24"/>
              </w:rPr>
            </w:pPr>
            <w:r w:rsidRPr="00582069">
              <w:rPr>
                <w:rFonts w:ascii="Times New Roman" w:hAnsi="Times New Roman" w:cs="Times New Roman"/>
                <w:sz w:val="24"/>
                <w:szCs w:val="24"/>
              </w:rPr>
              <w:t>I</w:t>
            </w:r>
          </w:p>
        </w:tc>
      </w:tr>
    </w:tbl>
    <w:p w:rsidR="00BD1752" w:rsidRPr="00582069" w:rsidRDefault="00BD1752" w:rsidP="00EC37A6">
      <w:pPr>
        <w:spacing w:line="480" w:lineRule="auto"/>
        <w:rPr>
          <w:rFonts w:ascii="Times New Roman" w:hAnsi="Times New Roman" w:cs="Times New Roman"/>
          <w:sz w:val="24"/>
          <w:szCs w:val="24"/>
        </w:rPr>
      </w:pPr>
    </w:p>
    <w:sectPr w:rsidR="00BD1752" w:rsidRPr="00582069" w:rsidSect="0058105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934" w:rsidRDefault="00031934" w:rsidP="0058105B">
      <w:pPr>
        <w:spacing w:after="0" w:line="240" w:lineRule="auto"/>
      </w:pPr>
      <w:r>
        <w:separator/>
      </w:r>
    </w:p>
  </w:endnote>
  <w:endnote w:type="continuationSeparator" w:id="1">
    <w:p w:rsidR="00031934" w:rsidRDefault="00031934" w:rsidP="00581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934" w:rsidRDefault="00031934" w:rsidP="0058105B">
      <w:pPr>
        <w:spacing w:after="0" w:line="240" w:lineRule="auto"/>
      </w:pPr>
      <w:r>
        <w:separator/>
      </w:r>
    </w:p>
  </w:footnote>
  <w:footnote w:type="continuationSeparator" w:id="1">
    <w:p w:rsidR="00031934" w:rsidRDefault="00031934" w:rsidP="005810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342503"/>
      <w:docPartObj>
        <w:docPartGallery w:val="Page Numbers (Top of Page)"/>
        <w:docPartUnique/>
      </w:docPartObj>
    </w:sdtPr>
    <w:sdtContent>
      <w:p w:rsidR="0058105B" w:rsidRPr="00EC37A6" w:rsidRDefault="00EC37A6" w:rsidP="00EC37A6">
        <w:pPr>
          <w:spacing w:line="480" w:lineRule="auto"/>
          <w:rPr>
            <w:rFonts w:ascii="Times New Roman" w:hAnsi="Times New Roman" w:cs="Times New Roman"/>
            <w:sz w:val="24"/>
            <w:szCs w:val="24"/>
          </w:rPr>
        </w:pPr>
        <w:r w:rsidRPr="00EC37A6">
          <w:rPr>
            <w:rFonts w:ascii="Times New Roman" w:hAnsi="Times New Roman" w:cs="Times New Roman"/>
            <w:sz w:val="24"/>
            <w:szCs w:val="24"/>
          </w:rPr>
          <w:t>Cancer Awareness Community Project</w:t>
        </w:r>
        <w:r>
          <w:rPr>
            <w:rFonts w:ascii="Times New Roman" w:hAnsi="Times New Roman" w:cs="Times New Roman"/>
            <w:sz w:val="24"/>
            <w:szCs w:val="24"/>
          </w:rPr>
          <w:t xml:space="preserve">                                                                                           </w:t>
        </w:r>
        <w:r w:rsidR="0058105B" w:rsidRPr="00EC37A6">
          <w:rPr>
            <w:rFonts w:ascii="Times New Roman" w:hAnsi="Times New Roman" w:cs="Times New Roman"/>
            <w:sz w:val="24"/>
            <w:szCs w:val="24"/>
          </w:rPr>
          <w:fldChar w:fldCharType="begin"/>
        </w:r>
        <w:r w:rsidR="0058105B" w:rsidRPr="00EC37A6">
          <w:rPr>
            <w:rFonts w:ascii="Times New Roman" w:hAnsi="Times New Roman" w:cs="Times New Roman"/>
            <w:sz w:val="24"/>
            <w:szCs w:val="24"/>
          </w:rPr>
          <w:instrText xml:space="preserve"> PAGE   \* MERGEFORMAT </w:instrText>
        </w:r>
        <w:r w:rsidR="0058105B" w:rsidRPr="00EC37A6">
          <w:rPr>
            <w:rFonts w:ascii="Times New Roman" w:hAnsi="Times New Roman" w:cs="Times New Roman"/>
            <w:sz w:val="24"/>
            <w:szCs w:val="24"/>
          </w:rPr>
          <w:fldChar w:fldCharType="separate"/>
        </w:r>
        <w:r w:rsidR="00582069">
          <w:rPr>
            <w:rFonts w:ascii="Times New Roman" w:hAnsi="Times New Roman" w:cs="Times New Roman"/>
            <w:noProof/>
            <w:sz w:val="24"/>
            <w:szCs w:val="24"/>
          </w:rPr>
          <w:t>2</w:t>
        </w:r>
        <w:r w:rsidR="0058105B" w:rsidRPr="00EC37A6">
          <w:rPr>
            <w:rFonts w:ascii="Times New Roman" w:hAnsi="Times New Roman" w:cs="Times New Roman"/>
            <w:sz w:val="24"/>
            <w:szCs w:val="24"/>
          </w:rPr>
          <w:fldChar w:fldCharType="end"/>
        </w:r>
      </w:p>
    </w:sdtContent>
  </w:sdt>
  <w:p w:rsidR="0058105B" w:rsidRDefault="005810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5B" w:rsidRPr="0058105B" w:rsidRDefault="0058105B" w:rsidP="0058105B">
    <w:pPr>
      <w:spacing w:line="480" w:lineRule="auto"/>
      <w:rPr>
        <w:rFonts w:ascii="Times New Roman" w:hAnsi="Times New Roman" w:cs="Times New Roman"/>
        <w:sz w:val="24"/>
        <w:szCs w:val="24"/>
      </w:rPr>
    </w:pPr>
    <w:r w:rsidRPr="0058105B">
      <w:rPr>
        <w:rFonts w:ascii="Times New Roman" w:hAnsi="Times New Roman" w:cs="Times New Roman"/>
        <w:sz w:val="24"/>
        <w:szCs w:val="24"/>
      </w:rPr>
      <w:t>Running head: Cancer Awareness Community Project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B799C"/>
    <w:rsid w:val="0003037E"/>
    <w:rsid w:val="00031934"/>
    <w:rsid w:val="0005318B"/>
    <w:rsid w:val="000A34B1"/>
    <w:rsid w:val="00173554"/>
    <w:rsid w:val="00262408"/>
    <w:rsid w:val="002836A9"/>
    <w:rsid w:val="004B799C"/>
    <w:rsid w:val="0058105B"/>
    <w:rsid w:val="00582069"/>
    <w:rsid w:val="005F04B0"/>
    <w:rsid w:val="006B7CA6"/>
    <w:rsid w:val="00737146"/>
    <w:rsid w:val="0092442B"/>
    <w:rsid w:val="00932B57"/>
    <w:rsid w:val="00AB4319"/>
    <w:rsid w:val="00B32CE1"/>
    <w:rsid w:val="00BD1752"/>
    <w:rsid w:val="00C7492A"/>
    <w:rsid w:val="00E102C3"/>
    <w:rsid w:val="00E63444"/>
    <w:rsid w:val="00EC37A6"/>
    <w:rsid w:val="00EE561C"/>
    <w:rsid w:val="00F126BB"/>
    <w:rsid w:val="00F757BF"/>
    <w:rsid w:val="00F807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4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0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7F1"/>
    <w:rPr>
      <w:rFonts w:ascii="Tahoma" w:hAnsi="Tahoma" w:cs="Tahoma"/>
      <w:sz w:val="16"/>
      <w:szCs w:val="16"/>
    </w:rPr>
  </w:style>
  <w:style w:type="table" w:styleId="TableGrid">
    <w:name w:val="Table Grid"/>
    <w:basedOn w:val="TableNormal"/>
    <w:uiPriority w:val="59"/>
    <w:rsid w:val="00F757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F757B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1">
    <w:name w:val="Light Grid Accent 1"/>
    <w:basedOn w:val="TableNormal"/>
    <w:uiPriority w:val="62"/>
    <w:rsid w:val="00F757B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Header">
    <w:name w:val="header"/>
    <w:basedOn w:val="Normal"/>
    <w:link w:val="HeaderChar"/>
    <w:uiPriority w:val="99"/>
    <w:unhideWhenUsed/>
    <w:rsid w:val="00581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5B"/>
  </w:style>
  <w:style w:type="paragraph" w:styleId="Footer">
    <w:name w:val="footer"/>
    <w:basedOn w:val="Normal"/>
    <w:link w:val="FooterChar"/>
    <w:uiPriority w:val="99"/>
    <w:semiHidden/>
    <w:unhideWhenUsed/>
    <w:rsid w:val="005810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105B"/>
  </w:style>
  <w:style w:type="paragraph" w:customStyle="1" w:styleId="cpformat">
    <w:name w:val="cpformat"/>
    <w:basedOn w:val="Normal"/>
    <w:rsid w:val="005820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2069"/>
    <w:rPr>
      <w:i/>
      <w:iCs/>
    </w:rPr>
  </w:style>
  <w:style w:type="character" w:customStyle="1" w:styleId="gray">
    <w:name w:val="gray"/>
    <w:basedOn w:val="DefaultParagraphFont"/>
    <w:rsid w:val="00582069"/>
  </w:style>
</w:styles>
</file>

<file path=word/webSettings.xml><?xml version="1.0" encoding="utf-8"?>
<w:webSettings xmlns:r="http://schemas.openxmlformats.org/officeDocument/2006/relationships" xmlns:w="http://schemas.openxmlformats.org/wordprocessingml/2006/main">
  <w:divs>
    <w:div w:id="943849709">
      <w:bodyDiv w:val="1"/>
      <w:marLeft w:val="0"/>
      <w:marRight w:val="0"/>
      <w:marTop w:val="0"/>
      <w:marBottom w:val="0"/>
      <w:divBdr>
        <w:top w:val="none" w:sz="0" w:space="0" w:color="auto"/>
        <w:left w:val="none" w:sz="0" w:space="0" w:color="auto"/>
        <w:bottom w:val="none" w:sz="0" w:space="0" w:color="auto"/>
        <w:right w:val="none" w:sz="0" w:space="0" w:color="auto"/>
      </w:divBdr>
    </w:div>
    <w:div w:id="1999383098">
      <w:bodyDiv w:val="1"/>
      <w:marLeft w:val="0"/>
      <w:marRight w:val="0"/>
      <w:marTop w:val="0"/>
      <w:marBottom w:val="0"/>
      <w:divBdr>
        <w:top w:val="none" w:sz="0" w:space="0" w:color="auto"/>
        <w:left w:val="none" w:sz="0" w:space="0" w:color="auto"/>
        <w:bottom w:val="none" w:sz="0" w:space="0" w:color="auto"/>
        <w:right w:val="none" w:sz="0" w:space="0" w:color="auto"/>
      </w:divBdr>
      <w:divsChild>
        <w:div w:id="1889952430">
          <w:marLeft w:val="0"/>
          <w:marRight w:val="0"/>
          <w:marTop w:val="0"/>
          <w:marBottom w:val="0"/>
          <w:divBdr>
            <w:top w:val="none" w:sz="0" w:space="0" w:color="auto"/>
            <w:left w:val="none" w:sz="0" w:space="0" w:color="auto"/>
            <w:bottom w:val="none" w:sz="0" w:space="0" w:color="auto"/>
            <w:right w:val="none" w:sz="0" w:space="0" w:color="auto"/>
          </w:divBdr>
          <w:divsChild>
            <w:div w:id="1923710748">
              <w:marLeft w:val="0"/>
              <w:marRight w:val="0"/>
              <w:marTop w:val="300"/>
              <w:marBottom w:val="300"/>
              <w:divBdr>
                <w:top w:val="single" w:sz="6" w:space="15" w:color="E4E9EC"/>
                <w:left w:val="none" w:sz="0" w:space="0" w:color="auto"/>
                <w:bottom w:val="single" w:sz="6" w:space="15" w:color="E4E9EC"/>
                <w:right w:val="none" w:sz="0" w:space="0" w:color="auto"/>
              </w:divBdr>
              <w:divsChild>
                <w:div w:id="582297028">
                  <w:marLeft w:val="0"/>
                  <w:marRight w:val="0"/>
                  <w:marTop w:val="375"/>
                  <w:marBottom w:val="0"/>
                  <w:divBdr>
                    <w:top w:val="none" w:sz="0" w:space="0" w:color="auto"/>
                    <w:left w:val="none" w:sz="0" w:space="0" w:color="auto"/>
                    <w:bottom w:val="none" w:sz="0" w:space="0" w:color="auto"/>
                    <w:right w:val="none" w:sz="0" w:space="0" w:color="auto"/>
                  </w:divBdr>
                  <w:divsChild>
                    <w:div w:id="133938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A25E34-64EA-4549-9AE7-465F4539FA1F}" type="doc">
      <dgm:prSet loTypeId="urn:microsoft.com/office/officeart/2005/8/layout/orgChart1" loCatId="hierarchy" qsTypeId="urn:microsoft.com/office/officeart/2005/8/quickstyle/simple1" qsCatId="simple" csTypeId="urn:microsoft.com/office/officeart/2005/8/colors/colorful3" csCatId="colorful" phldr="1"/>
      <dgm:spPr/>
      <dgm:t>
        <a:bodyPr/>
        <a:lstStyle/>
        <a:p>
          <a:endParaRPr lang="en-US"/>
        </a:p>
      </dgm:t>
    </dgm:pt>
    <dgm:pt modelId="{21710591-0209-4AD3-B00E-AC17A0928B06}">
      <dgm:prSet phldrT="[Text]"/>
      <dgm:spPr/>
      <dgm:t>
        <a:bodyPr/>
        <a:lstStyle/>
        <a:p>
          <a:r>
            <a:rPr lang="en-US"/>
            <a:t>Cancer Awareness community Project</a:t>
          </a:r>
        </a:p>
      </dgm:t>
    </dgm:pt>
    <dgm:pt modelId="{28F51D28-FA81-449A-A483-633336182BA5}" type="parTrans" cxnId="{6ED137A5-AA7E-4CE2-A57E-AD70A020938C}">
      <dgm:prSet/>
      <dgm:spPr/>
      <dgm:t>
        <a:bodyPr/>
        <a:lstStyle/>
        <a:p>
          <a:endParaRPr lang="en-US"/>
        </a:p>
      </dgm:t>
    </dgm:pt>
    <dgm:pt modelId="{9BE605BE-58D1-4139-BEF1-11F679443486}" type="sibTrans" cxnId="{6ED137A5-AA7E-4CE2-A57E-AD70A020938C}">
      <dgm:prSet/>
      <dgm:spPr/>
      <dgm:t>
        <a:bodyPr/>
        <a:lstStyle/>
        <a:p>
          <a:endParaRPr lang="en-US"/>
        </a:p>
      </dgm:t>
    </dgm:pt>
    <dgm:pt modelId="{B5E86F2F-625A-4D0F-97B8-A87CAD42B99C}">
      <dgm:prSet phldrT="[Text]"/>
      <dgm:spPr/>
      <dgm:t>
        <a:bodyPr/>
        <a:lstStyle/>
        <a:p>
          <a:r>
            <a:rPr lang="en-US"/>
            <a:t>Event Location</a:t>
          </a:r>
        </a:p>
      </dgm:t>
    </dgm:pt>
    <dgm:pt modelId="{DA0E93DC-1306-4B05-BDB3-AF0C3E3DF52F}" type="parTrans" cxnId="{664E8676-6303-4172-B81B-B0EF0017BF9F}">
      <dgm:prSet/>
      <dgm:spPr/>
      <dgm:t>
        <a:bodyPr/>
        <a:lstStyle/>
        <a:p>
          <a:endParaRPr lang="en-US"/>
        </a:p>
      </dgm:t>
    </dgm:pt>
    <dgm:pt modelId="{EFCB6029-1655-4C5B-BE6E-50C6EC93D474}" type="sibTrans" cxnId="{664E8676-6303-4172-B81B-B0EF0017BF9F}">
      <dgm:prSet/>
      <dgm:spPr/>
      <dgm:t>
        <a:bodyPr/>
        <a:lstStyle/>
        <a:p>
          <a:endParaRPr lang="en-US"/>
        </a:p>
      </dgm:t>
    </dgm:pt>
    <dgm:pt modelId="{985B4436-C304-425D-AE59-86A1773845BD}">
      <dgm:prSet phldrT="[Text]"/>
      <dgm:spPr/>
      <dgm:t>
        <a:bodyPr/>
        <a:lstStyle/>
        <a:p>
          <a:r>
            <a:rPr lang="en-US"/>
            <a:t>Seating capacity</a:t>
          </a:r>
        </a:p>
      </dgm:t>
    </dgm:pt>
    <dgm:pt modelId="{8EE09EB1-9EEA-4236-8C19-9CCF858B260E}" type="parTrans" cxnId="{54B210DA-1495-4B4D-8101-BA3C4A145902}">
      <dgm:prSet/>
      <dgm:spPr/>
      <dgm:t>
        <a:bodyPr/>
        <a:lstStyle/>
        <a:p>
          <a:endParaRPr lang="en-US"/>
        </a:p>
      </dgm:t>
    </dgm:pt>
    <dgm:pt modelId="{41E0789D-AD9A-4561-A7D2-18623BE8CA72}" type="sibTrans" cxnId="{54B210DA-1495-4B4D-8101-BA3C4A145902}">
      <dgm:prSet/>
      <dgm:spPr/>
      <dgm:t>
        <a:bodyPr/>
        <a:lstStyle/>
        <a:p>
          <a:endParaRPr lang="en-US"/>
        </a:p>
      </dgm:t>
    </dgm:pt>
    <dgm:pt modelId="{A6342F88-FDDB-4A5E-B276-40E5362BC5A5}">
      <dgm:prSet phldrT="[Text]"/>
      <dgm:spPr/>
      <dgm:t>
        <a:bodyPr/>
        <a:lstStyle/>
        <a:p>
          <a:r>
            <a:rPr lang="en-US"/>
            <a:t>Sound system</a:t>
          </a:r>
        </a:p>
      </dgm:t>
    </dgm:pt>
    <dgm:pt modelId="{726EAA71-9616-4973-9F1A-D04D74939A46}" type="parTrans" cxnId="{CEDAC039-A3A2-482D-9E62-C0E372A6A976}">
      <dgm:prSet/>
      <dgm:spPr/>
      <dgm:t>
        <a:bodyPr/>
        <a:lstStyle/>
        <a:p>
          <a:endParaRPr lang="en-US"/>
        </a:p>
      </dgm:t>
    </dgm:pt>
    <dgm:pt modelId="{EE365E62-156C-4965-89E5-75BCCC8011B3}" type="sibTrans" cxnId="{CEDAC039-A3A2-482D-9E62-C0E372A6A976}">
      <dgm:prSet/>
      <dgm:spPr/>
      <dgm:t>
        <a:bodyPr/>
        <a:lstStyle/>
        <a:p>
          <a:endParaRPr lang="en-US"/>
        </a:p>
      </dgm:t>
    </dgm:pt>
    <dgm:pt modelId="{20E76957-E821-4717-BF2D-716F6F44B288}">
      <dgm:prSet phldrT="[Text]"/>
      <dgm:spPr/>
      <dgm:t>
        <a:bodyPr/>
        <a:lstStyle/>
        <a:p>
          <a:r>
            <a:rPr lang="en-US"/>
            <a:t>Spornsorship</a:t>
          </a:r>
        </a:p>
      </dgm:t>
    </dgm:pt>
    <dgm:pt modelId="{DFABC1C9-B85F-4E9A-9FCD-E5C833897FA1}" type="parTrans" cxnId="{979E200F-8A4D-4DBE-A122-F85F18B81212}">
      <dgm:prSet/>
      <dgm:spPr/>
      <dgm:t>
        <a:bodyPr/>
        <a:lstStyle/>
        <a:p>
          <a:endParaRPr lang="en-US"/>
        </a:p>
      </dgm:t>
    </dgm:pt>
    <dgm:pt modelId="{47B2F9B7-D53D-441D-A504-C828D12E4A46}" type="sibTrans" cxnId="{979E200F-8A4D-4DBE-A122-F85F18B81212}">
      <dgm:prSet/>
      <dgm:spPr/>
      <dgm:t>
        <a:bodyPr/>
        <a:lstStyle/>
        <a:p>
          <a:endParaRPr lang="en-US"/>
        </a:p>
      </dgm:t>
    </dgm:pt>
    <dgm:pt modelId="{FDADE8B7-28F0-4EAA-A9E9-1185BEBB974A}">
      <dgm:prSet phldrT="[Text]"/>
      <dgm:spPr/>
      <dgm:t>
        <a:bodyPr/>
        <a:lstStyle/>
        <a:p>
          <a:r>
            <a:rPr lang="en-US"/>
            <a:t>Awareness campaign</a:t>
          </a:r>
        </a:p>
      </dgm:t>
    </dgm:pt>
    <dgm:pt modelId="{8F28B717-FB67-4EA5-A2D5-EF79205827D7}" type="parTrans" cxnId="{E7AB429E-047E-41C5-B19E-E2B19173344A}">
      <dgm:prSet/>
      <dgm:spPr/>
      <dgm:t>
        <a:bodyPr/>
        <a:lstStyle/>
        <a:p>
          <a:endParaRPr lang="en-US"/>
        </a:p>
      </dgm:t>
    </dgm:pt>
    <dgm:pt modelId="{01A4FBE0-6DBB-4127-B722-C768901E6256}" type="sibTrans" cxnId="{E7AB429E-047E-41C5-B19E-E2B19173344A}">
      <dgm:prSet/>
      <dgm:spPr/>
      <dgm:t>
        <a:bodyPr/>
        <a:lstStyle/>
        <a:p>
          <a:endParaRPr lang="en-US"/>
        </a:p>
      </dgm:t>
    </dgm:pt>
    <dgm:pt modelId="{D2CA91ED-E454-4802-ACAB-48DE3064395E}">
      <dgm:prSet phldrT="[Text]"/>
      <dgm:spPr/>
      <dgm:t>
        <a:bodyPr/>
        <a:lstStyle/>
        <a:p>
          <a:r>
            <a:rPr lang="en-US"/>
            <a:t>Marketing</a:t>
          </a:r>
        </a:p>
      </dgm:t>
    </dgm:pt>
    <dgm:pt modelId="{8AF46097-D77D-4822-B2AE-A2AF48A06D3C}" type="parTrans" cxnId="{5F6D8970-55DC-453E-8BEF-E62578FA4141}">
      <dgm:prSet/>
      <dgm:spPr/>
      <dgm:t>
        <a:bodyPr/>
        <a:lstStyle/>
        <a:p>
          <a:endParaRPr lang="en-US"/>
        </a:p>
      </dgm:t>
    </dgm:pt>
    <dgm:pt modelId="{6346D5AC-5AFB-44AD-849E-952564C14CE3}" type="sibTrans" cxnId="{5F6D8970-55DC-453E-8BEF-E62578FA4141}">
      <dgm:prSet/>
      <dgm:spPr/>
      <dgm:t>
        <a:bodyPr/>
        <a:lstStyle/>
        <a:p>
          <a:endParaRPr lang="en-US"/>
        </a:p>
      </dgm:t>
    </dgm:pt>
    <dgm:pt modelId="{2936CAAB-5BF1-4974-9902-CBACC02231B3}">
      <dgm:prSet phldrT="[Text]"/>
      <dgm:spPr/>
      <dgm:t>
        <a:bodyPr/>
        <a:lstStyle/>
        <a:p>
          <a:r>
            <a:rPr lang="en-US"/>
            <a:t>Event Managemet</a:t>
          </a:r>
        </a:p>
      </dgm:t>
    </dgm:pt>
    <dgm:pt modelId="{976701A0-5112-4DCD-937E-5BE03C3EA9F9}" type="parTrans" cxnId="{5C828D7E-3BCE-4D68-BEC5-2407450FA24B}">
      <dgm:prSet/>
      <dgm:spPr/>
      <dgm:t>
        <a:bodyPr/>
        <a:lstStyle/>
        <a:p>
          <a:endParaRPr lang="en-US"/>
        </a:p>
      </dgm:t>
    </dgm:pt>
    <dgm:pt modelId="{F5EB3DC8-8493-475F-AB99-D2737339E989}" type="sibTrans" cxnId="{5C828D7E-3BCE-4D68-BEC5-2407450FA24B}">
      <dgm:prSet/>
      <dgm:spPr/>
      <dgm:t>
        <a:bodyPr/>
        <a:lstStyle/>
        <a:p>
          <a:endParaRPr lang="en-US"/>
        </a:p>
      </dgm:t>
    </dgm:pt>
    <dgm:pt modelId="{39BE1093-5B64-4BA9-9637-6AAAD1BB39CE}">
      <dgm:prSet phldrT="[Text]"/>
      <dgm:spPr/>
      <dgm:t>
        <a:bodyPr/>
        <a:lstStyle/>
        <a:p>
          <a:r>
            <a:rPr lang="en-US"/>
            <a:t>Traffic/security</a:t>
          </a:r>
        </a:p>
      </dgm:t>
    </dgm:pt>
    <dgm:pt modelId="{FCA426FE-81E4-4A53-985B-928AF1FE774B}" type="parTrans" cxnId="{B12DD920-3784-4772-8605-E99A0A9C995F}">
      <dgm:prSet/>
      <dgm:spPr/>
      <dgm:t>
        <a:bodyPr/>
        <a:lstStyle/>
        <a:p>
          <a:endParaRPr lang="en-US"/>
        </a:p>
      </dgm:t>
    </dgm:pt>
    <dgm:pt modelId="{A8751E3B-8CC8-42C8-B205-BCAACBB56899}" type="sibTrans" cxnId="{B12DD920-3784-4772-8605-E99A0A9C995F}">
      <dgm:prSet/>
      <dgm:spPr/>
      <dgm:t>
        <a:bodyPr/>
        <a:lstStyle/>
        <a:p>
          <a:endParaRPr lang="en-US"/>
        </a:p>
      </dgm:t>
    </dgm:pt>
    <dgm:pt modelId="{75FBB8DB-14F7-4EA9-AE24-FBBA9CCA04FD}">
      <dgm:prSet phldrT="[Text]"/>
      <dgm:spPr/>
      <dgm:t>
        <a:bodyPr/>
        <a:lstStyle/>
        <a:p>
          <a:r>
            <a:rPr lang="en-US"/>
            <a:t>Event sponsorship</a:t>
          </a:r>
        </a:p>
      </dgm:t>
    </dgm:pt>
    <dgm:pt modelId="{712A8180-D552-420E-9C5A-FF5045DE4330}" type="parTrans" cxnId="{E45A83B2-15CD-49A4-83AE-E3676F1C1616}">
      <dgm:prSet/>
      <dgm:spPr/>
      <dgm:t>
        <a:bodyPr/>
        <a:lstStyle/>
        <a:p>
          <a:endParaRPr lang="en-US"/>
        </a:p>
      </dgm:t>
    </dgm:pt>
    <dgm:pt modelId="{A208C233-2300-41DC-B358-11E56DD55D07}" type="sibTrans" cxnId="{E45A83B2-15CD-49A4-83AE-E3676F1C1616}">
      <dgm:prSet/>
      <dgm:spPr/>
      <dgm:t>
        <a:bodyPr/>
        <a:lstStyle/>
        <a:p>
          <a:endParaRPr lang="en-US"/>
        </a:p>
      </dgm:t>
    </dgm:pt>
    <dgm:pt modelId="{6D7B4625-3298-4681-9343-9974FC6A0A0E}">
      <dgm:prSet phldrT="[Text]"/>
      <dgm:spPr/>
      <dgm:t>
        <a:bodyPr/>
        <a:lstStyle/>
        <a:p>
          <a:r>
            <a:rPr lang="en-US"/>
            <a:t>Potential sponsors</a:t>
          </a:r>
        </a:p>
      </dgm:t>
    </dgm:pt>
    <dgm:pt modelId="{AB7B8826-70C4-4AEE-9A54-412C1BE149AB}" type="parTrans" cxnId="{AA873F45-CAC9-4C10-A0B3-D4F274337174}">
      <dgm:prSet/>
      <dgm:spPr/>
      <dgm:t>
        <a:bodyPr/>
        <a:lstStyle/>
        <a:p>
          <a:endParaRPr lang="en-US"/>
        </a:p>
      </dgm:t>
    </dgm:pt>
    <dgm:pt modelId="{22501B8F-B959-4F93-A5AD-48116897F165}" type="sibTrans" cxnId="{AA873F45-CAC9-4C10-A0B3-D4F274337174}">
      <dgm:prSet/>
      <dgm:spPr/>
      <dgm:t>
        <a:bodyPr/>
        <a:lstStyle/>
        <a:p>
          <a:endParaRPr lang="en-US"/>
        </a:p>
      </dgm:t>
    </dgm:pt>
    <dgm:pt modelId="{5995F5BE-1F5A-4143-842E-6B7CE439A754}">
      <dgm:prSet phldrT="[Text]"/>
      <dgm:spPr/>
      <dgm:t>
        <a:bodyPr/>
        <a:lstStyle/>
        <a:p>
          <a:r>
            <a:rPr lang="en-US"/>
            <a:t>Sponsers banners'</a:t>
          </a:r>
        </a:p>
      </dgm:t>
    </dgm:pt>
    <dgm:pt modelId="{C0E5F811-4D06-4992-8195-8C322FF54508}" type="parTrans" cxnId="{66D520C7-923D-48E8-95C5-74EC2FE1327B}">
      <dgm:prSet/>
      <dgm:spPr/>
      <dgm:t>
        <a:bodyPr/>
        <a:lstStyle/>
        <a:p>
          <a:endParaRPr lang="en-US"/>
        </a:p>
      </dgm:t>
    </dgm:pt>
    <dgm:pt modelId="{2A7252F2-7570-4D89-A504-ABB770FE2830}" type="sibTrans" cxnId="{66D520C7-923D-48E8-95C5-74EC2FE1327B}">
      <dgm:prSet/>
      <dgm:spPr/>
      <dgm:t>
        <a:bodyPr/>
        <a:lstStyle/>
        <a:p>
          <a:endParaRPr lang="en-US"/>
        </a:p>
      </dgm:t>
    </dgm:pt>
    <dgm:pt modelId="{462ACCB1-4A00-4C5A-8B91-113829EED1CC}">
      <dgm:prSet phldrT="[Text]"/>
      <dgm:spPr/>
      <dgm:t>
        <a:bodyPr/>
        <a:lstStyle/>
        <a:p>
          <a:r>
            <a:rPr lang="en-US"/>
            <a:t>Event logo</a:t>
          </a:r>
        </a:p>
      </dgm:t>
    </dgm:pt>
    <dgm:pt modelId="{8EF95ABD-47C5-4B8C-8734-2A66B59722BB}" type="parTrans" cxnId="{ECFABA03-B5F7-4702-97DD-359861E637BB}">
      <dgm:prSet/>
      <dgm:spPr/>
      <dgm:t>
        <a:bodyPr/>
        <a:lstStyle/>
        <a:p>
          <a:endParaRPr lang="en-US"/>
        </a:p>
      </dgm:t>
    </dgm:pt>
    <dgm:pt modelId="{30CDFE0D-96B9-4218-8B0C-48AD050E4D98}" type="sibTrans" cxnId="{ECFABA03-B5F7-4702-97DD-359861E637BB}">
      <dgm:prSet/>
      <dgm:spPr/>
      <dgm:t>
        <a:bodyPr/>
        <a:lstStyle/>
        <a:p>
          <a:endParaRPr lang="en-US"/>
        </a:p>
      </dgm:t>
    </dgm:pt>
    <dgm:pt modelId="{9712C9CD-D92E-4846-A939-C944AAB07815}">
      <dgm:prSet phldrT="[Text]"/>
      <dgm:spPr/>
      <dgm:t>
        <a:bodyPr/>
        <a:lstStyle/>
        <a:p>
          <a:r>
            <a:rPr lang="en-US"/>
            <a:t>Promotions/social media</a:t>
          </a:r>
        </a:p>
      </dgm:t>
    </dgm:pt>
    <dgm:pt modelId="{73248D05-BD8F-4AAF-875A-E182AD8BEDEC}" type="parTrans" cxnId="{1F663B2E-8845-4BCE-9B6B-FF5EB1D36039}">
      <dgm:prSet/>
      <dgm:spPr/>
      <dgm:t>
        <a:bodyPr/>
        <a:lstStyle/>
        <a:p>
          <a:endParaRPr lang="en-US"/>
        </a:p>
      </dgm:t>
    </dgm:pt>
    <dgm:pt modelId="{F8BDA4D1-D32C-405E-AC26-F31820A7C27A}" type="sibTrans" cxnId="{1F663B2E-8845-4BCE-9B6B-FF5EB1D36039}">
      <dgm:prSet/>
      <dgm:spPr/>
      <dgm:t>
        <a:bodyPr/>
        <a:lstStyle/>
        <a:p>
          <a:endParaRPr lang="en-US"/>
        </a:p>
      </dgm:t>
    </dgm:pt>
    <dgm:pt modelId="{D08164CC-C49B-4249-A4CB-35A475BF207B}">
      <dgm:prSet phldrT="[Text]"/>
      <dgm:spPr/>
      <dgm:t>
        <a:bodyPr/>
        <a:lstStyle/>
        <a:p>
          <a:r>
            <a:rPr lang="en-US"/>
            <a:t>TV/Radio/Video anchorage</a:t>
          </a:r>
        </a:p>
      </dgm:t>
    </dgm:pt>
    <dgm:pt modelId="{9FC6B96C-8EC1-49E0-938A-5B1A2A42D8FA}" type="parTrans" cxnId="{0BE313B3-0950-4D5A-9D62-FBBEB4B51405}">
      <dgm:prSet/>
      <dgm:spPr/>
      <dgm:t>
        <a:bodyPr/>
        <a:lstStyle/>
        <a:p>
          <a:endParaRPr lang="en-US"/>
        </a:p>
      </dgm:t>
    </dgm:pt>
    <dgm:pt modelId="{E93D1B5E-F235-405D-B9F5-2BEE67E6D45F}" type="sibTrans" cxnId="{0BE313B3-0950-4D5A-9D62-FBBEB4B51405}">
      <dgm:prSet/>
      <dgm:spPr/>
      <dgm:t>
        <a:bodyPr/>
        <a:lstStyle/>
        <a:p>
          <a:endParaRPr lang="en-US"/>
        </a:p>
      </dgm:t>
    </dgm:pt>
    <dgm:pt modelId="{65278D82-0A01-4801-ADBF-1F3BD010AAFC}">
      <dgm:prSet phldrT="[Text]"/>
      <dgm:spPr/>
      <dgm:t>
        <a:bodyPr/>
        <a:lstStyle/>
        <a:p>
          <a:r>
            <a:rPr lang="en-US"/>
            <a:t>Seating arrangement</a:t>
          </a:r>
        </a:p>
      </dgm:t>
    </dgm:pt>
    <dgm:pt modelId="{36D09353-7E9A-4F2A-BF0E-1DBCE5198A60}" type="parTrans" cxnId="{BB487CB6-092F-4ABB-B079-348D4D168D61}">
      <dgm:prSet/>
      <dgm:spPr/>
      <dgm:t>
        <a:bodyPr/>
        <a:lstStyle/>
        <a:p>
          <a:endParaRPr lang="en-US"/>
        </a:p>
      </dgm:t>
    </dgm:pt>
    <dgm:pt modelId="{7C081E2D-47D6-40E3-B79B-07DD71B854A6}" type="sibTrans" cxnId="{BB487CB6-092F-4ABB-B079-348D4D168D61}">
      <dgm:prSet/>
      <dgm:spPr/>
      <dgm:t>
        <a:bodyPr/>
        <a:lstStyle/>
        <a:p>
          <a:endParaRPr lang="en-US"/>
        </a:p>
      </dgm:t>
    </dgm:pt>
    <dgm:pt modelId="{6C8D62B4-4635-40F3-B64D-FE95A0909444}">
      <dgm:prSet phldrT="[Text]"/>
      <dgm:spPr/>
      <dgm:t>
        <a:bodyPr/>
        <a:lstStyle/>
        <a:p>
          <a:r>
            <a:rPr lang="en-US"/>
            <a:t>Discussion Forum</a:t>
          </a:r>
        </a:p>
      </dgm:t>
    </dgm:pt>
    <dgm:pt modelId="{84DF6E55-70D2-4737-ADD6-71FAA231807D}" type="parTrans" cxnId="{A3D5A7D9-0553-45D6-A7CD-BD4E78AFB5AD}">
      <dgm:prSet/>
      <dgm:spPr/>
      <dgm:t>
        <a:bodyPr/>
        <a:lstStyle/>
        <a:p>
          <a:endParaRPr lang="en-US"/>
        </a:p>
      </dgm:t>
    </dgm:pt>
    <dgm:pt modelId="{BABA7E89-61BD-4F91-88C4-D75986A55595}" type="sibTrans" cxnId="{A3D5A7D9-0553-45D6-A7CD-BD4E78AFB5AD}">
      <dgm:prSet/>
      <dgm:spPr/>
      <dgm:t>
        <a:bodyPr/>
        <a:lstStyle/>
        <a:p>
          <a:endParaRPr lang="en-US"/>
        </a:p>
      </dgm:t>
    </dgm:pt>
    <dgm:pt modelId="{C74805DF-49DF-4FF9-A6A1-777889A23F9B}">
      <dgm:prSet phldrT="[Text]"/>
      <dgm:spPr/>
      <dgm:t>
        <a:bodyPr/>
        <a:lstStyle/>
        <a:p>
          <a:r>
            <a:rPr lang="en-US"/>
            <a:t>Event close-out</a:t>
          </a:r>
        </a:p>
      </dgm:t>
    </dgm:pt>
    <dgm:pt modelId="{0A9C8CB1-2D2C-45DF-8C4D-F3279F9323E6}" type="parTrans" cxnId="{9DE18CD9-5DC0-4938-B174-0AF329753D3F}">
      <dgm:prSet/>
      <dgm:spPr/>
      <dgm:t>
        <a:bodyPr/>
        <a:lstStyle/>
        <a:p>
          <a:endParaRPr lang="en-US"/>
        </a:p>
      </dgm:t>
    </dgm:pt>
    <dgm:pt modelId="{C15B9FE2-0305-4B6D-B5A2-2F4322003BCE}" type="sibTrans" cxnId="{9DE18CD9-5DC0-4938-B174-0AF329753D3F}">
      <dgm:prSet/>
      <dgm:spPr/>
      <dgm:t>
        <a:bodyPr/>
        <a:lstStyle/>
        <a:p>
          <a:endParaRPr lang="en-US"/>
        </a:p>
      </dgm:t>
    </dgm:pt>
    <dgm:pt modelId="{B0CD37E4-265B-43E5-952D-93C2DFC2F420}" type="pres">
      <dgm:prSet presAssocID="{BFA25E34-64EA-4549-9AE7-465F4539FA1F}" presName="hierChild1" presStyleCnt="0">
        <dgm:presLayoutVars>
          <dgm:orgChart val="1"/>
          <dgm:chPref val="1"/>
          <dgm:dir/>
          <dgm:animOne val="branch"/>
          <dgm:animLvl val="lvl"/>
          <dgm:resizeHandles/>
        </dgm:presLayoutVars>
      </dgm:prSet>
      <dgm:spPr/>
    </dgm:pt>
    <dgm:pt modelId="{42C4A5C2-01FD-4440-AC46-5D64B92F7E38}" type="pres">
      <dgm:prSet presAssocID="{21710591-0209-4AD3-B00E-AC17A0928B06}" presName="hierRoot1" presStyleCnt="0">
        <dgm:presLayoutVars>
          <dgm:hierBranch val="init"/>
        </dgm:presLayoutVars>
      </dgm:prSet>
      <dgm:spPr/>
    </dgm:pt>
    <dgm:pt modelId="{282AFEDC-2E02-4AC1-8EC0-6712FBAF6342}" type="pres">
      <dgm:prSet presAssocID="{21710591-0209-4AD3-B00E-AC17A0928B06}" presName="rootComposite1" presStyleCnt="0"/>
      <dgm:spPr/>
    </dgm:pt>
    <dgm:pt modelId="{AE41E98E-7F21-4A08-B833-7F918C45A5C3}" type="pres">
      <dgm:prSet presAssocID="{21710591-0209-4AD3-B00E-AC17A0928B06}" presName="rootText1" presStyleLbl="node0" presStyleIdx="0" presStyleCnt="1">
        <dgm:presLayoutVars>
          <dgm:chPref val="3"/>
        </dgm:presLayoutVars>
      </dgm:prSet>
      <dgm:spPr/>
    </dgm:pt>
    <dgm:pt modelId="{F8EC6996-0E4E-4794-A820-7438E46900B6}" type="pres">
      <dgm:prSet presAssocID="{21710591-0209-4AD3-B00E-AC17A0928B06}" presName="rootConnector1" presStyleLbl="node1" presStyleIdx="0" presStyleCnt="0"/>
      <dgm:spPr/>
    </dgm:pt>
    <dgm:pt modelId="{5078D8AA-9385-448C-9029-1474CCAAB3C2}" type="pres">
      <dgm:prSet presAssocID="{21710591-0209-4AD3-B00E-AC17A0928B06}" presName="hierChild2" presStyleCnt="0"/>
      <dgm:spPr/>
    </dgm:pt>
    <dgm:pt modelId="{8597EB11-6D13-4AA3-8867-2C8EE64C69F7}" type="pres">
      <dgm:prSet presAssocID="{DA0E93DC-1306-4B05-BDB3-AF0C3E3DF52F}" presName="Name37" presStyleLbl="parChTrans1D2" presStyleIdx="0" presStyleCnt="4"/>
      <dgm:spPr/>
    </dgm:pt>
    <dgm:pt modelId="{A52857D7-6A33-42E3-B0AC-4338AADB4C51}" type="pres">
      <dgm:prSet presAssocID="{B5E86F2F-625A-4D0F-97B8-A87CAD42B99C}" presName="hierRoot2" presStyleCnt="0">
        <dgm:presLayoutVars>
          <dgm:hierBranch val="init"/>
        </dgm:presLayoutVars>
      </dgm:prSet>
      <dgm:spPr/>
    </dgm:pt>
    <dgm:pt modelId="{7BF8E040-ADA2-44B1-825B-694B577FD2C4}" type="pres">
      <dgm:prSet presAssocID="{B5E86F2F-625A-4D0F-97B8-A87CAD42B99C}" presName="rootComposite" presStyleCnt="0"/>
      <dgm:spPr/>
    </dgm:pt>
    <dgm:pt modelId="{191F5B9A-6E5C-4124-BCF7-5246E239A12D}" type="pres">
      <dgm:prSet presAssocID="{B5E86F2F-625A-4D0F-97B8-A87CAD42B99C}" presName="rootText" presStyleLbl="node2" presStyleIdx="0" presStyleCnt="4">
        <dgm:presLayoutVars>
          <dgm:chPref val="3"/>
        </dgm:presLayoutVars>
      </dgm:prSet>
      <dgm:spPr/>
    </dgm:pt>
    <dgm:pt modelId="{4A12C3B1-1EB8-42A2-84DF-C7E9200469BA}" type="pres">
      <dgm:prSet presAssocID="{B5E86F2F-625A-4D0F-97B8-A87CAD42B99C}" presName="rootConnector" presStyleLbl="node2" presStyleIdx="0" presStyleCnt="4"/>
      <dgm:spPr/>
    </dgm:pt>
    <dgm:pt modelId="{2AD7E0A8-1366-46EB-BCF5-0B52C6200081}" type="pres">
      <dgm:prSet presAssocID="{B5E86F2F-625A-4D0F-97B8-A87CAD42B99C}" presName="hierChild4" presStyleCnt="0"/>
      <dgm:spPr/>
    </dgm:pt>
    <dgm:pt modelId="{97912382-DDC7-4B9D-ABB3-424619D80A7A}" type="pres">
      <dgm:prSet presAssocID="{8EE09EB1-9EEA-4236-8C19-9CCF858B260E}" presName="Name37" presStyleLbl="parChTrans1D3" presStyleIdx="0" presStyleCnt="13"/>
      <dgm:spPr/>
    </dgm:pt>
    <dgm:pt modelId="{D41880FF-A514-42A0-B1C6-F06B1EBE0A48}" type="pres">
      <dgm:prSet presAssocID="{985B4436-C304-425D-AE59-86A1773845BD}" presName="hierRoot2" presStyleCnt="0">
        <dgm:presLayoutVars>
          <dgm:hierBranch val="init"/>
        </dgm:presLayoutVars>
      </dgm:prSet>
      <dgm:spPr/>
    </dgm:pt>
    <dgm:pt modelId="{BA4D6C29-E9DD-4246-AC0F-F21017B0EA8E}" type="pres">
      <dgm:prSet presAssocID="{985B4436-C304-425D-AE59-86A1773845BD}" presName="rootComposite" presStyleCnt="0"/>
      <dgm:spPr/>
    </dgm:pt>
    <dgm:pt modelId="{3F35EA90-6C83-45BD-9AB8-18D98000EEDB}" type="pres">
      <dgm:prSet presAssocID="{985B4436-C304-425D-AE59-86A1773845BD}" presName="rootText" presStyleLbl="node3" presStyleIdx="0" presStyleCnt="13">
        <dgm:presLayoutVars>
          <dgm:chPref val="3"/>
        </dgm:presLayoutVars>
      </dgm:prSet>
      <dgm:spPr/>
    </dgm:pt>
    <dgm:pt modelId="{B86A6651-499E-4A3A-942D-1F3A9CAF9A19}" type="pres">
      <dgm:prSet presAssocID="{985B4436-C304-425D-AE59-86A1773845BD}" presName="rootConnector" presStyleLbl="node3" presStyleIdx="0" presStyleCnt="13"/>
      <dgm:spPr/>
    </dgm:pt>
    <dgm:pt modelId="{84BB6C3F-C0B1-4B09-9B8D-FFA258ED8D4F}" type="pres">
      <dgm:prSet presAssocID="{985B4436-C304-425D-AE59-86A1773845BD}" presName="hierChild4" presStyleCnt="0"/>
      <dgm:spPr/>
    </dgm:pt>
    <dgm:pt modelId="{B5222E2A-E621-4D2F-9B4E-E9A6F3C2F08A}" type="pres">
      <dgm:prSet presAssocID="{985B4436-C304-425D-AE59-86A1773845BD}" presName="hierChild5" presStyleCnt="0"/>
      <dgm:spPr/>
    </dgm:pt>
    <dgm:pt modelId="{B9D59F66-3314-4539-9E1B-7D1006FA14F0}" type="pres">
      <dgm:prSet presAssocID="{FCA426FE-81E4-4A53-985B-928AF1FE774B}" presName="Name37" presStyleLbl="parChTrans1D3" presStyleIdx="1" presStyleCnt="13"/>
      <dgm:spPr/>
    </dgm:pt>
    <dgm:pt modelId="{440F4867-486A-4382-AD2B-2CDBDE946675}" type="pres">
      <dgm:prSet presAssocID="{39BE1093-5B64-4BA9-9637-6AAAD1BB39CE}" presName="hierRoot2" presStyleCnt="0">
        <dgm:presLayoutVars>
          <dgm:hierBranch val="init"/>
        </dgm:presLayoutVars>
      </dgm:prSet>
      <dgm:spPr/>
    </dgm:pt>
    <dgm:pt modelId="{1BAB6CCF-932E-4C5B-9FA9-05861E4955D6}" type="pres">
      <dgm:prSet presAssocID="{39BE1093-5B64-4BA9-9637-6AAAD1BB39CE}" presName="rootComposite" presStyleCnt="0"/>
      <dgm:spPr/>
    </dgm:pt>
    <dgm:pt modelId="{6E9CD968-2404-4ECF-BE3C-8EE794C0C58D}" type="pres">
      <dgm:prSet presAssocID="{39BE1093-5B64-4BA9-9637-6AAAD1BB39CE}" presName="rootText" presStyleLbl="node3" presStyleIdx="1" presStyleCnt="13">
        <dgm:presLayoutVars>
          <dgm:chPref val="3"/>
        </dgm:presLayoutVars>
      </dgm:prSet>
      <dgm:spPr/>
    </dgm:pt>
    <dgm:pt modelId="{BB5D5A25-CDE2-4BF6-A4F0-4A4AE4DDEF61}" type="pres">
      <dgm:prSet presAssocID="{39BE1093-5B64-4BA9-9637-6AAAD1BB39CE}" presName="rootConnector" presStyleLbl="node3" presStyleIdx="1" presStyleCnt="13"/>
      <dgm:spPr/>
    </dgm:pt>
    <dgm:pt modelId="{3E195BF4-748F-4E34-8F3A-4EC7863863D1}" type="pres">
      <dgm:prSet presAssocID="{39BE1093-5B64-4BA9-9637-6AAAD1BB39CE}" presName="hierChild4" presStyleCnt="0"/>
      <dgm:spPr/>
    </dgm:pt>
    <dgm:pt modelId="{B04DE5F8-97F1-4088-BCCF-AB60FCC7B190}" type="pres">
      <dgm:prSet presAssocID="{39BE1093-5B64-4BA9-9637-6AAAD1BB39CE}" presName="hierChild5" presStyleCnt="0"/>
      <dgm:spPr/>
    </dgm:pt>
    <dgm:pt modelId="{24E12DBA-6B15-4C28-A2B7-2F7044DBCE04}" type="pres">
      <dgm:prSet presAssocID="{726EAA71-9616-4973-9F1A-D04D74939A46}" presName="Name37" presStyleLbl="parChTrans1D3" presStyleIdx="2" presStyleCnt="13"/>
      <dgm:spPr/>
    </dgm:pt>
    <dgm:pt modelId="{2FCFFE1D-9247-4CC0-BC11-76946774370A}" type="pres">
      <dgm:prSet presAssocID="{A6342F88-FDDB-4A5E-B276-40E5362BC5A5}" presName="hierRoot2" presStyleCnt="0">
        <dgm:presLayoutVars>
          <dgm:hierBranch val="init"/>
        </dgm:presLayoutVars>
      </dgm:prSet>
      <dgm:spPr/>
    </dgm:pt>
    <dgm:pt modelId="{154AED9B-A0C2-494A-859A-7C5CC72F3B55}" type="pres">
      <dgm:prSet presAssocID="{A6342F88-FDDB-4A5E-B276-40E5362BC5A5}" presName="rootComposite" presStyleCnt="0"/>
      <dgm:spPr/>
    </dgm:pt>
    <dgm:pt modelId="{A9CB2DA8-B6F9-4D43-8930-6E83F59213C1}" type="pres">
      <dgm:prSet presAssocID="{A6342F88-FDDB-4A5E-B276-40E5362BC5A5}" presName="rootText" presStyleLbl="node3" presStyleIdx="2" presStyleCnt="13">
        <dgm:presLayoutVars>
          <dgm:chPref val="3"/>
        </dgm:presLayoutVars>
      </dgm:prSet>
      <dgm:spPr/>
    </dgm:pt>
    <dgm:pt modelId="{F6B331AF-7E3E-4E46-8A5F-378E3328DD02}" type="pres">
      <dgm:prSet presAssocID="{A6342F88-FDDB-4A5E-B276-40E5362BC5A5}" presName="rootConnector" presStyleLbl="node3" presStyleIdx="2" presStyleCnt="13"/>
      <dgm:spPr/>
    </dgm:pt>
    <dgm:pt modelId="{C3D0208D-0613-41B9-ABD7-5049814F7207}" type="pres">
      <dgm:prSet presAssocID="{A6342F88-FDDB-4A5E-B276-40E5362BC5A5}" presName="hierChild4" presStyleCnt="0"/>
      <dgm:spPr/>
    </dgm:pt>
    <dgm:pt modelId="{72AD499B-61F2-4480-80DF-C45E9895ACCD}" type="pres">
      <dgm:prSet presAssocID="{A6342F88-FDDB-4A5E-B276-40E5362BC5A5}" presName="hierChild5" presStyleCnt="0"/>
      <dgm:spPr/>
    </dgm:pt>
    <dgm:pt modelId="{CC758686-C8F5-41CB-9091-374B769F61E7}" type="pres">
      <dgm:prSet presAssocID="{B5E86F2F-625A-4D0F-97B8-A87CAD42B99C}" presName="hierChild5" presStyleCnt="0"/>
      <dgm:spPr/>
    </dgm:pt>
    <dgm:pt modelId="{C8D55CD5-235B-4267-A70F-E656DDCFF947}" type="pres">
      <dgm:prSet presAssocID="{DFABC1C9-B85F-4E9A-9FCD-E5C833897FA1}" presName="Name37" presStyleLbl="parChTrans1D2" presStyleIdx="1" presStyleCnt="4"/>
      <dgm:spPr/>
    </dgm:pt>
    <dgm:pt modelId="{6A72DBDC-827D-41A1-8191-1DF483515829}" type="pres">
      <dgm:prSet presAssocID="{20E76957-E821-4717-BF2D-716F6F44B288}" presName="hierRoot2" presStyleCnt="0">
        <dgm:presLayoutVars>
          <dgm:hierBranch val="init"/>
        </dgm:presLayoutVars>
      </dgm:prSet>
      <dgm:spPr/>
    </dgm:pt>
    <dgm:pt modelId="{92706F17-CBDF-433A-8440-8C46F48D6D89}" type="pres">
      <dgm:prSet presAssocID="{20E76957-E821-4717-BF2D-716F6F44B288}" presName="rootComposite" presStyleCnt="0"/>
      <dgm:spPr/>
    </dgm:pt>
    <dgm:pt modelId="{F7AE7AFC-F863-4FBE-8CE4-5A3DF699C7F0}" type="pres">
      <dgm:prSet presAssocID="{20E76957-E821-4717-BF2D-716F6F44B288}" presName="rootText" presStyleLbl="node2" presStyleIdx="1" presStyleCnt="4">
        <dgm:presLayoutVars>
          <dgm:chPref val="3"/>
        </dgm:presLayoutVars>
      </dgm:prSet>
      <dgm:spPr/>
    </dgm:pt>
    <dgm:pt modelId="{A41473A7-A4AA-4F12-8088-70F8DA913D52}" type="pres">
      <dgm:prSet presAssocID="{20E76957-E821-4717-BF2D-716F6F44B288}" presName="rootConnector" presStyleLbl="node2" presStyleIdx="1" presStyleCnt="4"/>
      <dgm:spPr/>
    </dgm:pt>
    <dgm:pt modelId="{DD965928-E027-4037-97FD-130531B39852}" type="pres">
      <dgm:prSet presAssocID="{20E76957-E821-4717-BF2D-716F6F44B288}" presName="hierChild4" presStyleCnt="0"/>
      <dgm:spPr/>
    </dgm:pt>
    <dgm:pt modelId="{E40EDDAA-F70D-4C94-BEA4-069F19F075E0}" type="pres">
      <dgm:prSet presAssocID="{712A8180-D552-420E-9C5A-FF5045DE4330}" presName="Name37" presStyleLbl="parChTrans1D3" presStyleIdx="3" presStyleCnt="13"/>
      <dgm:spPr/>
    </dgm:pt>
    <dgm:pt modelId="{EBA0E9BA-1D23-4EB3-B794-2DFAB19495CA}" type="pres">
      <dgm:prSet presAssocID="{75FBB8DB-14F7-4EA9-AE24-FBBA9CCA04FD}" presName="hierRoot2" presStyleCnt="0">
        <dgm:presLayoutVars>
          <dgm:hierBranch val="init"/>
        </dgm:presLayoutVars>
      </dgm:prSet>
      <dgm:spPr/>
    </dgm:pt>
    <dgm:pt modelId="{5A733078-04E5-4FA7-9917-131C4ED58FF1}" type="pres">
      <dgm:prSet presAssocID="{75FBB8DB-14F7-4EA9-AE24-FBBA9CCA04FD}" presName="rootComposite" presStyleCnt="0"/>
      <dgm:spPr/>
    </dgm:pt>
    <dgm:pt modelId="{09322E9E-144B-4855-AD32-F93A6C107B6A}" type="pres">
      <dgm:prSet presAssocID="{75FBB8DB-14F7-4EA9-AE24-FBBA9CCA04FD}" presName="rootText" presStyleLbl="node3" presStyleIdx="3" presStyleCnt="13">
        <dgm:presLayoutVars>
          <dgm:chPref val="3"/>
        </dgm:presLayoutVars>
      </dgm:prSet>
      <dgm:spPr/>
    </dgm:pt>
    <dgm:pt modelId="{33F828A0-07A8-41E3-9233-C6A18042637F}" type="pres">
      <dgm:prSet presAssocID="{75FBB8DB-14F7-4EA9-AE24-FBBA9CCA04FD}" presName="rootConnector" presStyleLbl="node3" presStyleIdx="3" presStyleCnt="13"/>
      <dgm:spPr/>
    </dgm:pt>
    <dgm:pt modelId="{7BE8E8ED-C587-4968-ABAF-D57D65DD77AC}" type="pres">
      <dgm:prSet presAssocID="{75FBB8DB-14F7-4EA9-AE24-FBBA9CCA04FD}" presName="hierChild4" presStyleCnt="0"/>
      <dgm:spPr/>
    </dgm:pt>
    <dgm:pt modelId="{70F824E3-931F-4FEA-9BD6-11CE1F58EA5D}" type="pres">
      <dgm:prSet presAssocID="{75FBB8DB-14F7-4EA9-AE24-FBBA9CCA04FD}" presName="hierChild5" presStyleCnt="0"/>
      <dgm:spPr/>
    </dgm:pt>
    <dgm:pt modelId="{D21DB512-D381-4437-BFDB-1750209CC263}" type="pres">
      <dgm:prSet presAssocID="{AB7B8826-70C4-4AEE-9A54-412C1BE149AB}" presName="Name37" presStyleLbl="parChTrans1D3" presStyleIdx="4" presStyleCnt="13"/>
      <dgm:spPr/>
    </dgm:pt>
    <dgm:pt modelId="{EB76C87E-CE8D-4954-B2E1-4F4990829CB4}" type="pres">
      <dgm:prSet presAssocID="{6D7B4625-3298-4681-9343-9974FC6A0A0E}" presName="hierRoot2" presStyleCnt="0">
        <dgm:presLayoutVars>
          <dgm:hierBranch val="init"/>
        </dgm:presLayoutVars>
      </dgm:prSet>
      <dgm:spPr/>
    </dgm:pt>
    <dgm:pt modelId="{B6C69A4C-CFBE-4CAD-B53B-88CA5DF9EB0C}" type="pres">
      <dgm:prSet presAssocID="{6D7B4625-3298-4681-9343-9974FC6A0A0E}" presName="rootComposite" presStyleCnt="0"/>
      <dgm:spPr/>
    </dgm:pt>
    <dgm:pt modelId="{BC6DE575-F5AA-4A06-9187-FE588EEEBF7E}" type="pres">
      <dgm:prSet presAssocID="{6D7B4625-3298-4681-9343-9974FC6A0A0E}" presName="rootText" presStyleLbl="node3" presStyleIdx="4" presStyleCnt="13">
        <dgm:presLayoutVars>
          <dgm:chPref val="3"/>
        </dgm:presLayoutVars>
      </dgm:prSet>
      <dgm:spPr/>
    </dgm:pt>
    <dgm:pt modelId="{A526B42F-B09E-4DB1-B3E5-76F19A4E5A2E}" type="pres">
      <dgm:prSet presAssocID="{6D7B4625-3298-4681-9343-9974FC6A0A0E}" presName="rootConnector" presStyleLbl="node3" presStyleIdx="4" presStyleCnt="13"/>
      <dgm:spPr/>
    </dgm:pt>
    <dgm:pt modelId="{7077A157-63D4-4234-85BD-1386FC607588}" type="pres">
      <dgm:prSet presAssocID="{6D7B4625-3298-4681-9343-9974FC6A0A0E}" presName="hierChild4" presStyleCnt="0"/>
      <dgm:spPr/>
    </dgm:pt>
    <dgm:pt modelId="{2806EA44-0726-4D1D-85B3-DDE063766D41}" type="pres">
      <dgm:prSet presAssocID="{6D7B4625-3298-4681-9343-9974FC6A0A0E}" presName="hierChild5" presStyleCnt="0"/>
      <dgm:spPr/>
    </dgm:pt>
    <dgm:pt modelId="{98168420-0839-4FB2-8776-582769E366BB}" type="pres">
      <dgm:prSet presAssocID="{C0E5F811-4D06-4992-8195-8C322FF54508}" presName="Name37" presStyleLbl="parChTrans1D3" presStyleIdx="5" presStyleCnt="13"/>
      <dgm:spPr/>
    </dgm:pt>
    <dgm:pt modelId="{85C01D42-633C-4F7A-9A15-DEFCDC00FB53}" type="pres">
      <dgm:prSet presAssocID="{5995F5BE-1F5A-4143-842E-6B7CE439A754}" presName="hierRoot2" presStyleCnt="0">
        <dgm:presLayoutVars>
          <dgm:hierBranch val="init"/>
        </dgm:presLayoutVars>
      </dgm:prSet>
      <dgm:spPr/>
    </dgm:pt>
    <dgm:pt modelId="{D606DDB5-04C5-437F-89DD-17317F57FD16}" type="pres">
      <dgm:prSet presAssocID="{5995F5BE-1F5A-4143-842E-6B7CE439A754}" presName="rootComposite" presStyleCnt="0"/>
      <dgm:spPr/>
    </dgm:pt>
    <dgm:pt modelId="{3BDC58C4-D2CA-4D48-B0E3-ACC903DE90CB}" type="pres">
      <dgm:prSet presAssocID="{5995F5BE-1F5A-4143-842E-6B7CE439A754}" presName="rootText" presStyleLbl="node3" presStyleIdx="5" presStyleCnt="13">
        <dgm:presLayoutVars>
          <dgm:chPref val="3"/>
        </dgm:presLayoutVars>
      </dgm:prSet>
      <dgm:spPr/>
    </dgm:pt>
    <dgm:pt modelId="{AE7D2E0B-BC05-47DB-B0E0-D16BFCFFDC6D}" type="pres">
      <dgm:prSet presAssocID="{5995F5BE-1F5A-4143-842E-6B7CE439A754}" presName="rootConnector" presStyleLbl="node3" presStyleIdx="5" presStyleCnt="13"/>
      <dgm:spPr/>
    </dgm:pt>
    <dgm:pt modelId="{D90096B9-6D3B-4E87-A076-1A99C19F08CB}" type="pres">
      <dgm:prSet presAssocID="{5995F5BE-1F5A-4143-842E-6B7CE439A754}" presName="hierChild4" presStyleCnt="0"/>
      <dgm:spPr/>
    </dgm:pt>
    <dgm:pt modelId="{F2FEFDD3-005E-4D0C-AA14-80B6CB3EEE4B}" type="pres">
      <dgm:prSet presAssocID="{5995F5BE-1F5A-4143-842E-6B7CE439A754}" presName="hierChild5" presStyleCnt="0"/>
      <dgm:spPr/>
    </dgm:pt>
    <dgm:pt modelId="{C39E4513-0F4D-4388-B254-3C2EF4A915CA}" type="pres">
      <dgm:prSet presAssocID="{20E76957-E821-4717-BF2D-716F6F44B288}" presName="hierChild5" presStyleCnt="0"/>
      <dgm:spPr/>
    </dgm:pt>
    <dgm:pt modelId="{369B152C-5227-40D2-B037-F24E4CB75DFE}" type="pres">
      <dgm:prSet presAssocID="{8AF46097-D77D-4822-B2AE-A2AF48A06D3C}" presName="Name37" presStyleLbl="parChTrans1D2" presStyleIdx="2" presStyleCnt="4"/>
      <dgm:spPr/>
    </dgm:pt>
    <dgm:pt modelId="{13650001-4280-434B-8C5F-2709DDC25BAD}" type="pres">
      <dgm:prSet presAssocID="{D2CA91ED-E454-4802-ACAB-48DE3064395E}" presName="hierRoot2" presStyleCnt="0">
        <dgm:presLayoutVars>
          <dgm:hierBranch val="init"/>
        </dgm:presLayoutVars>
      </dgm:prSet>
      <dgm:spPr/>
    </dgm:pt>
    <dgm:pt modelId="{CDEC988D-D071-4056-986F-B3CDF81B56DA}" type="pres">
      <dgm:prSet presAssocID="{D2CA91ED-E454-4802-ACAB-48DE3064395E}" presName="rootComposite" presStyleCnt="0"/>
      <dgm:spPr/>
    </dgm:pt>
    <dgm:pt modelId="{F6054CCF-9985-4BE5-B0EA-A2E056B897A1}" type="pres">
      <dgm:prSet presAssocID="{D2CA91ED-E454-4802-ACAB-48DE3064395E}" presName="rootText" presStyleLbl="node2" presStyleIdx="2" presStyleCnt="4">
        <dgm:presLayoutVars>
          <dgm:chPref val="3"/>
        </dgm:presLayoutVars>
      </dgm:prSet>
      <dgm:spPr/>
    </dgm:pt>
    <dgm:pt modelId="{CE24715C-BBCC-4D2D-A682-2B1D75E4D39C}" type="pres">
      <dgm:prSet presAssocID="{D2CA91ED-E454-4802-ACAB-48DE3064395E}" presName="rootConnector" presStyleLbl="node2" presStyleIdx="2" presStyleCnt="4"/>
      <dgm:spPr/>
    </dgm:pt>
    <dgm:pt modelId="{53A87736-2BCC-44D2-A2B6-6F901DA65F02}" type="pres">
      <dgm:prSet presAssocID="{D2CA91ED-E454-4802-ACAB-48DE3064395E}" presName="hierChild4" presStyleCnt="0"/>
      <dgm:spPr/>
    </dgm:pt>
    <dgm:pt modelId="{3FD7C01A-A3FF-49D9-B96E-5D8667D66248}" type="pres">
      <dgm:prSet presAssocID="{8EF95ABD-47C5-4B8C-8734-2A66B59722BB}" presName="Name37" presStyleLbl="parChTrans1D3" presStyleIdx="6" presStyleCnt="13"/>
      <dgm:spPr/>
    </dgm:pt>
    <dgm:pt modelId="{34D19594-5D56-4A22-AC74-9E8848263FC2}" type="pres">
      <dgm:prSet presAssocID="{462ACCB1-4A00-4C5A-8B91-113829EED1CC}" presName="hierRoot2" presStyleCnt="0">
        <dgm:presLayoutVars>
          <dgm:hierBranch val="init"/>
        </dgm:presLayoutVars>
      </dgm:prSet>
      <dgm:spPr/>
    </dgm:pt>
    <dgm:pt modelId="{43855147-C2E3-4F89-BAFF-4015EDF35F85}" type="pres">
      <dgm:prSet presAssocID="{462ACCB1-4A00-4C5A-8B91-113829EED1CC}" presName="rootComposite" presStyleCnt="0"/>
      <dgm:spPr/>
    </dgm:pt>
    <dgm:pt modelId="{4AC340A2-38B6-4D56-BA74-480D369AF6C3}" type="pres">
      <dgm:prSet presAssocID="{462ACCB1-4A00-4C5A-8B91-113829EED1CC}" presName="rootText" presStyleLbl="node3" presStyleIdx="6" presStyleCnt="13">
        <dgm:presLayoutVars>
          <dgm:chPref val="3"/>
        </dgm:presLayoutVars>
      </dgm:prSet>
      <dgm:spPr/>
    </dgm:pt>
    <dgm:pt modelId="{4D4DC09F-A297-4A28-AFDE-7FF301CBD26B}" type="pres">
      <dgm:prSet presAssocID="{462ACCB1-4A00-4C5A-8B91-113829EED1CC}" presName="rootConnector" presStyleLbl="node3" presStyleIdx="6" presStyleCnt="13"/>
      <dgm:spPr/>
    </dgm:pt>
    <dgm:pt modelId="{B2C87EB1-8BB2-463E-AEDD-5D59508F5984}" type="pres">
      <dgm:prSet presAssocID="{462ACCB1-4A00-4C5A-8B91-113829EED1CC}" presName="hierChild4" presStyleCnt="0"/>
      <dgm:spPr/>
    </dgm:pt>
    <dgm:pt modelId="{C8EFA122-295C-4833-AEBF-4CEF53AD7BFF}" type="pres">
      <dgm:prSet presAssocID="{462ACCB1-4A00-4C5A-8B91-113829EED1CC}" presName="hierChild5" presStyleCnt="0"/>
      <dgm:spPr/>
    </dgm:pt>
    <dgm:pt modelId="{65D59B13-3291-4002-898F-E7A20FC33434}" type="pres">
      <dgm:prSet presAssocID="{73248D05-BD8F-4AAF-875A-E182AD8BEDEC}" presName="Name37" presStyleLbl="parChTrans1D3" presStyleIdx="7" presStyleCnt="13"/>
      <dgm:spPr/>
    </dgm:pt>
    <dgm:pt modelId="{C8CD2B5B-0E08-4F4A-91C9-9EB1E594316E}" type="pres">
      <dgm:prSet presAssocID="{9712C9CD-D92E-4846-A939-C944AAB07815}" presName="hierRoot2" presStyleCnt="0">
        <dgm:presLayoutVars>
          <dgm:hierBranch val="init"/>
        </dgm:presLayoutVars>
      </dgm:prSet>
      <dgm:spPr/>
    </dgm:pt>
    <dgm:pt modelId="{5C01D8B1-3050-486C-8039-7E2EBA9F69BF}" type="pres">
      <dgm:prSet presAssocID="{9712C9CD-D92E-4846-A939-C944AAB07815}" presName="rootComposite" presStyleCnt="0"/>
      <dgm:spPr/>
    </dgm:pt>
    <dgm:pt modelId="{AEA45418-2056-4400-9C1A-7AF308E5C58A}" type="pres">
      <dgm:prSet presAssocID="{9712C9CD-D92E-4846-A939-C944AAB07815}" presName="rootText" presStyleLbl="node3" presStyleIdx="7" presStyleCnt="13">
        <dgm:presLayoutVars>
          <dgm:chPref val="3"/>
        </dgm:presLayoutVars>
      </dgm:prSet>
      <dgm:spPr/>
    </dgm:pt>
    <dgm:pt modelId="{B6719F65-3299-4E83-83D0-4F940C550188}" type="pres">
      <dgm:prSet presAssocID="{9712C9CD-D92E-4846-A939-C944AAB07815}" presName="rootConnector" presStyleLbl="node3" presStyleIdx="7" presStyleCnt="13"/>
      <dgm:spPr/>
    </dgm:pt>
    <dgm:pt modelId="{5019A713-62B1-4D01-8DCA-4DDDC086AAA9}" type="pres">
      <dgm:prSet presAssocID="{9712C9CD-D92E-4846-A939-C944AAB07815}" presName="hierChild4" presStyleCnt="0"/>
      <dgm:spPr/>
    </dgm:pt>
    <dgm:pt modelId="{1FB925F9-5A27-4DD5-9C39-B2279B8FFA37}" type="pres">
      <dgm:prSet presAssocID="{9712C9CD-D92E-4846-A939-C944AAB07815}" presName="hierChild5" presStyleCnt="0"/>
      <dgm:spPr/>
    </dgm:pt>
    <dgm:pt modelId="{5DB46543-AA67-489A-BCAC-37668F8B7C7A}" type="pres">
      <dgm:prSet presAssocID="{9FC6B96C-8EC1-49E0-938A-5B1A2A42D8FA}" presName="Name37" presStyleLbl="parChTrans1D3" presStyleIdx="8" presStyleCnt="13"/>
      <dgm:spPr/>
    </dgm:pt>
    <dgm:pt modelId="{6DB40A34-FA4A-4584-A594-5FDDF06AFFB6}" type="pres">
      <dgm:prSet presAssocID="{D08164CC-C49B-4249-A4CB-35A475BF207B}" presName="hierRoot2" presStyleCnt="0">
        <dgm:presLayoutVars>
          <dgm:hierBranch val="init"/>
        </dgm:presLayoutVars>
      </dgm:prSet>
      <dgm:spPr/>
    </dgm:pt>
    <dgm:pt modelId="{10E3D744-F99A-4D00-AF9A-38AEE568240E}" type="pres">
      <dgm:prSet presAssocID="{D08164CC-C49B-4249-A4CB-35A475BF207B}" presName="rootComposite" presStyleCnt="0"/>
      <dgm:spPr/>
    </dgm:pt>
    <dgm:pt modelId="{06DB5293-39E2-4AE1-A1B9-BADBF90F17AA}" type="pres">
      <dgm:prSet presAssocID="{D08164CC-C49B-4249-A4CB-35A475BF207B}" presName="rootText" presStyleLbl="node3" presStyleIdx="8" presStyleCnt="13">
        <dgm:presLayoutVars>
          <dgm:chPref val="3"/>
        </dgm:presLayoutVars>
      </dgm:prSet>
      <dgm:spPr/>
    </dgm:pt>
    <dgm:pt modelId="{E5BC935E-2574-4843-89E5-9170D83BEF23}" type="pres">
      <dgm:prSet presAssocID="{D08164CC-C49B-4249-A4CB-35A475BF207B}" presName="rootConnector" presStyleLbl="node3" presStyleIdx="8" presStyleCnt="13"/>
      <dgm:spPr/>
    </dgm:pt>
    <dgm:pt modelId="{ABDE690D-8166-4B3B-BFDC-2CCE43A0756A}" type="pres">
      <dgm:prSet presAssocID="{D08164CC-C49B-4249-A4CB-35A475BF207B}" presName="hierChild4" presStyleCnt="0"/>
      <dgm:spPr/>
    </dgm:pt>
    <dgm:pt modelId="{D081992D-0441-4BB1-978A-24EF09774958}" type="pres">
      <dgm:prSet presAssocID="{D08164CC-C49B-4249-A4CB-35A475BF207B}" presName="hierChild5" presStyleCnt="0"/>
      <dgm:spPr/>
    </dgm:pt>
    <dgm:pt modelId="{FC455AA9-1A00-4A03-BC09-A6B94D49BE88}" type="pres">
      <dgm:prSet presAssocID="{D2CA91ED-E454-4802-ACAB-48DE3064395E}" presName="hierChild5" presStyleCnt="0"/>
      <dgm:spPr/>
    </dgm:pt>
    <dgm:pt modelId="{222FAD86-2515-453F-A538-3AF9953F9FF3}" type="pres">
      <dgm:prSet presAssocID="{976701A0-5112-4DCD-937E-5BE03C3EA9F9}" presName="Name37" presStyleLbl="parChTrans1D2" presStyleIdx="3" presStyleCnt="4"/>
      <dgm:spPr/>
    </dgm:pt>
    <dgm:pt modelId="{A74777D9-0BE9-4B69-BA43-0D739F673923}" type="pres">
      <dgm:prSet presAssocID="{2936CAAB-5BF1-4974-9902-CBACC02231B3}" presName="hierRoot2" presStyleCnt="0">
        <dgm:presLayoutVars>
          <dgm:hierBranch val="init"/>
        </dgm:presLayoutVars>
      </dgm:prSet>
      <dgm:spPr/>
    </dgm:pt>
    <dgm:pt modelId="{493F6722-C449-4174-AC7A-945B82EA8D59}" type="pres">
      <dgm:prSet presAssocID="{2936CAAB-5BF1-4974-9902-CBACC02231B3}" presName="rootComposite" presStyleCnt="0"/>
      <dgm:spPr/>
    </dgm:pt>
    <dgm:pt modelId="{A7DAF23A-20C7-4B3D-97F7-E17EDD0586F1}" type="pres">
      <dgm:prSet presAssocID="{2936CAAB-5BF1-4974-9902-CBACC02231B3}" presName="rootText" presStyleLbl="node2" presStyleIdx="3" presStyleCnt="4">
        <dgm:presLayoutVars>
          <dgm:chPref val="3"/>
        </dgm:presLayoutVars>
      </dgm:prSet>
      <dgm:spPr/>
    </dgm:pt>
    <dgm:pt modelId="{A3BBD2F1-0599-4EDC-9C78-7B225E621C37}" type="pres">
      <dgm:prSet presAssocID="{2936CAAB-5BF1-4974-9902-CBACC02231B3}" presName="rootConnector" presStyleLbl="node2" presStyleIdx="3" presStyleCnt="4"/>
      <dgm:spPr/>
    </dgm:pt>
    <dgm:pt modelId="{3FF19F5D-7EA7-431F-974F-6B5598423533}" type="pres">
      <dgm:prSet presAssocID="{2936CAAB-5BF1-4974-9902-CBACC02231B3}" presName="hierChild4" presStyleCnt="0"/>
      <dgm:spPr/>
    </dgm:pt>
    <dgm:pt modelId="{5CB4682A-B487-4F31-A1F8-1D72A2E10775}" type="pres">
      <dgm:prSet presAssocID="{8F28B717-FB67-4EA5-A2D5-EF79205827D7}" presName="Name37" presStyleLbl="parChTrans1D3" presStyleIdx="9" presStyleCnt="13"/>
      <dgm:spPr/>
    </dgm:pt>
    <dgm:pt modelId="{3722C3D7-3AF3-4C56-94A0-CA4E0513084A}" type="pres">
      <dgm:prSet presAssocID="{FDADE8B7-28F0-4EAA-A9E9-1185BEBB974A}" presName="hierRoot2" presStyleCnt="0">
        <dgm:presLayoutVars>
          <dgm:hierBranch val="init"/>
        </dgm:presLayoutVars>
      </dgm:prSet>
      <dgm:spPr/>
    </dgm:pt>
    <dgm:pt modelId="{C5FEC5B8-B441-4032-8963-E828DF6B48DA}" type="pres">
      <dgm:prSet presAssocID="{FDADE8B7-28F0-4EAA-A9E9-1185BEBB974A}" presName="rootComposite" presStyleCnt="0"/>
      <dgm:spPr/>
    </dgm:pt>
    <dgm:pt modelId="{E9387918-4629-4E92-BB02-238503038663}" type="pres">
      <dgm:prSet presAssocID="{FDADE8B7-28F0-4EAA-A9E9-1185BEBB974A}" presName="rootText" presStyleLbl="node3" presStyleIdx="9" presStyleCnt="13">
        <dgm:presLayoutVars>
          <dgm:chPref val="3"/>
        </dgm:presLayoutVars>
      </dgm:prSet>
      <dgm:spPr/>
    </dgm:pt>
    <dgm:pt modelId="{4C705DB6-9F13-4DD1-91F5-9BFB4F7DFFFC}" type="pres">
      <dgm:prSet presAssocID="{FDADE8B7-28F0-4EAA-A9E9-1185BEBB974A}" presName="rootConnector" presStyleLbl="node3" presStyleIdx="9" presStyleCnt="13"/>
      <dgm:spPr/>
    </dgm:pt>
    <dgm:pt modelId="{69E87D36-46E4-421B-9403-3333A2CD4A78}" type="pres">
      <dgm:prSet presAssocID="{FDADE8B7-28F0-4EAA-A9E9-1185BEBB974A}" presName="hierChild4" presStyleCnt="0"/>
      <dgm:spPr/>
    </dgm:pt>
    <dgm:pt modelId="{F03E0228-923D-4902-AB4D-B4089048BF14}" type="pres">
      <dgm:prSet presAssocID="{FDADE8B7-28F0-4EAA-A9E9-1185BEBB974A}" presName="hierChild5" presStyleCnt="0"/>
      <dgm:spPr/>
    </dgm:pt>
    <dgm:pt modelId="{B9704319-8D68-45CD-85C6-666F34609938}" type="pres">
      <dgm:prSet presAssocID="{36D09353-7E9A-4F2A-BF0E-1DBCE5198A60}" presName="Name37" presStyleLbl="parChTrans1D3" presStyleIdx="10" presStyleCnt="13"/>
      <dgm:spPr/>
    </dgm:pt>
    <dgm:pt modelId="{FD43FFC1-72D3-4186-A51E-5AC8BB5E15B4}" type="pres">
      <dgm:prSet presAssocID="{65278D82-0A01-4801-ADBF-1F3BD010AAFC}" presName="hierRoot2" presStyleCnt="0">
        <dgm:presLayoutVars>
          <dgm:hierBranch val="init"/>
        </dgm:presLayoutVars>
      </dgm:prSet>
      <dgm:spPr/>
    </dgm:pt>
    <dgm:pt modelId="{A6DD4395-B104-4A48-B0E6-139D933CF229}" type="pres">
      <dgm:prSet presAssocID="{65278D82-0A01-4801-ADBF-1F3BD010AAFC}" presName="rootComposite" presStyleCnt="0"/>
      <dgm:spPr/>
    </dgm:pt>
    <dgm:pt modelId="{F6DBF982-0B13-4A39-8B28-D79702CE9E96}" type="pres">
      <dgm:prSet presAssocID="{65278D82-0A01-4801-ADBF-1F3BD010AAFC}" presName="rootText" presStyleLbl="node3" presStyleIdx="10" presStyleCnt="13">
        <dgm:presLayoutVars>
          <dgm:chPref val="3"/>
        </dgm:presLayoutVars>
      </dgm:prSet>
      <dgm:spPr/>
    </dgm:pt>
    <dgm:pt modelId="{1A7536CA-CB4F-4DA9-A57E-7D5B36442393}" type="pres">
      <dgm:prSet presAssocID="{65278D82-0A01-4801-ADBF-1F3BD010AAFC}" presName="rootConnector" presStyleLbl="node3" presStyleIdx="10" presStyleCnt="13"/>
      <dgm:spPr/>
    </dgm:pt>
    <dgm:pt modelId="{BC7F25D5-B4E7-4118-B5F4-D3FFBC0AA37F}" type="pres">
      <dgm:prSet presAssocID="{65278D82-0A01-4801-ADBF-1F3BD010AAFC}" presName="hierChild4" presStyleCnt="0"/>
      <dgm:spPr/>
    </dgm:pt>
    <dgm:pt modelId="{181F8ED9-73FE-491D-9354-20CDDF285A0F}" type="pres">
      <dgm:prSet presAssocID="{65278D82-0A01-4801-ADBF-1F3BD010AAFC}" presName="hierChild5" presStyleCnt="0"/>
      <dgm:spPr/>
    </dgm:pt>
    <dgm:pt modelId="{0EFAF581-0A89-49B3-B7CA-C2513050ABED}" type="pres">
      <dgm:prSet presAssocID="{84DF6E55-70D2-4737-ADD6-71FAA231807D}" presName="Name37" presStyleLbl="parChTrans1D3" presStyleIdx="11" presStyleCnt="13"/>
      <dgm:spPr/>
    </dgm:pt>
    <dgm:pt modelId="{7CF30C4D-55C2-4229-B620-CAD4D185FCCD}" type="pres">
      <dgm:prSet presAssocID="{6C8D62B4-4635-40F3-B64D-FE95A0909444}" presName="hierRoot2" presStyleCnt="0">
        <dgm:presLayoutVars>
          <dgm:hierBranch val="init"/>
        </dgm:presLayoutVars>
      </dgm:prSet>
      <dgm:spPr/>
    </dgm:pt>
    <dgm:pt modelId="{9EE69E68-7764-4627-AC8D-EF54313C4EE2}" type="pres">
      <dgm:prSet presAssocID="{6C8D62B4-4635-40F3-B64D-FE95A0909444}" presName="rootComposite" presStyleCnt="0"/>
      <dgm:spPr/>
    </dgm:pt>
    <dgm:pt modelId="{A7861F2F-40CE-45A3-99B7-7F87E1F104A9}" type="pres">
      <dgm:prSet presAssocID="{6C8D62B4-4635-40F3-B64D-FE95A0909444}" presName="rootText" presStyleLbl="node3" presStyleIdx="11" presStyleCnt="13">
        <dgm:presLayoutVars>
          <dgm:chPref val="3"/>
        </dgm:presLayoutVars>
      </dgm:prSet>
      <dgm:spPr/>
    </dgm:pt>
    <dgm:pt modelId="{C66FFE07-572D-44D9-8B01-3154F1E6C082}" type="pres">
      <dgm:prSet presAssocID="{6C8D62B4-4635-40F3-B64D-FE95A0909444}" presName="rootConnector" presStyleLbl="node3" presStyleIdx="11" presStyleCnt="13"/>
      <dgm:spPr/>
    </dgm:pt>
    <dgm:pt modelId="{FBF04378-9E34-4000-BA25-9696C8B1440A}" type="pres">
      <dgm:prSet presAssocID="{6C8D62B4-4635-40F3-B64D-FE95A0909444}" presName="hierChild4" presStyleCnt="0"/>
      <dgm:spPr/>
    </dgm:pt>
    <dgm:pt modelId="{3B12424B-D61B-4A7A-AA32-965F3339607A}" type="pres">
      <dgm:prSet presAssocID="{6C8D62B4-4635-40F3-B64D-FE95A0909444}" presName="hierChild5" presStyleCnt="0"/>
      <dgm:spPr/>
    </dgm:pt>
    <dgm:pt modelId="{CF500472-F2B0-44FC-B920-5F6B94ED1EAE}" type="pres">
      <dgm:prSet presAssocID="{0A9C8CB1-2D2C-45DF-8C4D-F3279F9323E6}" presName="Name37" presStyleLbl="parChTrans1D3" presStyleIdx="12" presStyleCnt="13"/>
      <dgm:spPr/>
    </dgm:pt>
    <dgm:pt modelId="{AA58608B-0CE5-4129-8413-798F543614E2}" type="pres">
      <dgm:prSet presAssocID="{C74805DF-49DF-4FF9-A6A1-777889A23F9B}" presName="hierRoot2" presStyleCnt="0">
        <dgm:presLayoutVars>
          <dgm:hierBranch val="init"/>
        </dgm:presLayoutVars>
      </dgm:prSet>
      <dgm:spPr/>
    </dgm:pt>
    <dgm:pt modelId="{EECC7352-5107-4363-8591-5FAF17B6E028}" type="pres">
      <dgm:prSet presAssocID="{C74805DF-49DF-4FF9-A6A1-777889A23F9B}" presName="rootComposite" presStyleCnt="0"/>
      <dgm:spPr/>
    </dgm:pt>
    <dgm:pt modelId="{A7D313AA-8F31-49C0-AB32-C6EC8FD16AE4}" type="pres">
      <dgm:prSet presAssocID="{C74805DF-49DF-4FF9-A6A1-777889A23F9B}" presName="rootText" presStyleLbl="node3" presStyleIdx="12" presStyleCnt="13">
        <dgm:presLayoutVars>
          <dgm:chPref val="3"/>
        </dgm:presLayoutVars>
      </dgm:prSet>
      <dgm:spPr/>
    </dgm:pt>
    <dgm:pt modelId="{1A949DD5-EC5E-4F92-9FAC-4FD79F1645BE}" type="pres">
      <dgm:prSet presAssocID="{C74805DF-49DF-4FF9-A6A1-777889A23F9B}" presName="rootConnector" presStyleLbl="node3" presStyleIdx="12" presStyleCnt="13"/>
      <dgm:spPr/>
    </dgm:pt>
    <dgm:pt modelId="{D0A1FC5D-A5AD-4E07-84A5-ADF809980E36}" type="pres">
      <dgm:prSet presAssocID="{C74805DF-49DF-4FF9-A6A1-777889A23F9B}" presName="hierChild4" presStyleCnt="0"/>
      <dgm:spPr/>
    </dgm:pt>
    <dgm:pt modelId="{5D4A2AA6-5A95-4C4C-9A15-CAEA4E143047}" type="pres">
      <dgm:prSet presAssocID="{C74805DF-49DF-4FF9-A6A1-777889A23F9B}" presName="hierChild5" presStyleCnt="0"/>
      <dgm:spPr/>
    </dgm:pt>
    <dgm:pt modelId="{AB32F1FC-4CFD-4FC0-AD04-AC5A8AB2DE07}" type="pres">
      <dgm:prSet presAssocID="{2936CAAB-5BF1-4974-9902-CBACC02231B3}" presName="hierChild5" presStyleCnt="0"/>
      <dgm:spPr/>
    </dgm:pt>
    <dgm:pt modelId="{969152CC-66A8-4489-9B5E-A33B75DA2FEF}" type="pres">
      <dgm:prSet presAssocID="{21710591-0209-4AD3-B00E-AC17A0928B06}" presName="hierChild3" presStyleCnt="0"/>
      <dgm:spPr/>
    </dgm:pt>
  </dgm:ptLst>
  <dgm:cxnLst>
    <dgm:cxn modelId="{EE26C3E3-AAC0-4D7C-8B9D-7128C4092FF5}" type="presOf" srcId="{D2CA91ED-E454-4802-ACAB-48DE3064395E}" destId="{F6054CCF-9985-4BE5-B0EA-A2E056B897A1}" srcOrd="0" destOrd="0" presId="urn:microsoft.com/office/officeart/2005/8/layout/orgChart1"/>
    <dgm:cxn modelId="{22BF0523-A3D1-4CA6-AD3E-FD25AAEEA290}" type="presOf" srcId="{B5E86F2F-625A-4D0F-97B8-A87CAD42B99C}" destId="{4A12C3B1-1EB8-42A2-84DF-C7E9200469BA}" srcOrd="1" destOrd="0" presId="urn:microsoft.com/office/officeart/2005/8/layout/orgChart1"/>
    <dgm:cxn modelId="{9F5F6344-2F90-4137-BE3D-F0DC7E2C3AC8}" type="presOf" srcId="{FDADE8B7-28F0-4EAA-A9E9-1185BEBB974A}" destId="{E9387918-4629-4E92-BB02-238503038663}" srcOrd="0" destOrd="0" presId="urn:microsoft.com/office/officeart/2005/8/layout/orgChart1"/>
    <dgm:cxn modelId="{1C22299B-30A5-4B1C-AC32-C1180DDA5C38}" type="presOf" srcId="{A6342F88-FDDB-4A5E-B276-40E5362BC5A5}" destId="{A9CB2DA8-B6F9-4D43-8930-6E83F59213C1}" srcOrd="0" destOrd="0" presId="urn:microsoft.com/office/officeart/2005/8/layout/orgChart1"/>
    <dgm:cxn modelId="{3CD4336B-20EE-475B-BEFD-70BFF93C7134}" type="presOf" srcId="{5995F5BE-1F5A-4143-842E-6B7CE439A754}" destId="{AE7D2E0B-BC05-47DB-B0E0-D16BFCFFDC6D}" srcOrd="1" destOrd="0" presId="urn:microsoft.com/office/officeart/2005/8/layout/orgChart1"/>
    <dgm:cxn modelId="{EF6D4357-BC8C-4062-B49F-E43C71C69276}" type="presOf" srcId="{726EAA71-9616-4973-9F1A-D04D74939A46}" destId="{24E12DBA-6B15-4C28-A2B7-2F7044DBCE04}" srcOrd="0" destOrd="0" presId="urn:microsoft.com/office/officeart/2005/8/layout/orgChart1"/>
    <dgm:cxn modelId="{739EB54D-6B18-41A5-AC31-8AF75A16F0AD}" type="presOf" srcId="{2936CAAB-5BF1-4974-9902-CBACC02231B3}" destId="{A3BBD2F1-0599-4EDC-9C78-7B225E621C37}" srcOrd="1" destOrd="0" presId="urn:microsoft.com/office/officeart/2005/8/layout/orgChart1"/>
    <dgm:cxn modelId="{93F83939-FEB9-4D68-9818-0CBCD08F5A44}" type="presOf" srcId="{20E76957-E821-4717-BF2D-716F6F44B288}" destId="{F7AE7AFC-F863-4FBE-8CE4-5A3DF699C7F0}" srcOrd="0" destOrd="0" presId="urn:microsoft.com/office/officeart/2005/8/layout/orgChart1"/>
    <dgm:cxn modelId="{E737AFBA-00DD-4001-B730-327940E7A721}" type="presOf" srcId="{9712C9CD-D92E-4846-A939-C944AAB07815}" destId="{B6719F65-3299-4E83-83D0-4F940C550188}" srcOrd="1" destOrd="0" presId="urn:microsoft.com/office/officeart/2005/8/layout/orgChart1"/>
    <dgm:cxn modelId="{1F663B2E-8845-4BCE-9B6B-FF5EB1D36039}" srcId="{D2CA91ED-E454-4802-ACAB-48DE3064395E}" destId="{9712C9CD-D92E-4846-A939-C944AAB07815}" srcOrd="1" destOrd="0" parTransId="{73248D05-BD8F-4AAF-875A-E182AD8BEDEC}" sibTransId="{F8BDA4D1-D32C-405E-AC26-F31820A7C27A}"/>
    <dgm:cxn modelId="{58605BB1-909D-4DF8-961A-F674090A8548}" type="presOf" srcId="{20E76957-E821-4717-BF2D-716F6F44B288}" destId="{A41473A7-A4AA-4F12-8088-70F8DA913D52}" srcOrd="1" destOrd="0" presId="urn:microsoft.com/office/officeart/2005/8/layout/orgChart1"/>
    <dgm:cxn modelId="{E7A852CA-0466-4804-A48C-2840676DA368}" type="presOf" srcId="{6C8D62B4-4635-40F3-B64D-FE95A0909444}" destId="{A7861F2F-40CE-45A3-99B7-7F87E1F104A9}" srcOrd="0" destOrd="0" presId="urn:microsoft.com/office/officeart/2005/8/layout/orgChart1"/>
    <dgm:cxn modelId="{EE830F65-43C4-463F-8147-690EE137617A}" type="presOf" srcId="{36D09353-7E9A-4F2A-BF0E-1DBCE5198A60}" destId="{B9704319-8D68-45CD-85C6-666F34609938}" srcOrd="0" destOrd="0" presId="urn:microsoft.com/office/officeart/2005/8/layout/orgChart1"/>
    <dgm:cxn modelId="{D54BBD8D-2542-42C0-9E3E-A73F32AC6978}" type="presOf" srcId="{C0E5F811-4D06-4992-8195-8C322FF54508}" destId="{98168420-0839-4FB2-8776-582769E366BB}" srcOrd="0" destOrd="0" presId="urn:microsoft.com/office/officeart/2005/8/layout/orgChart1"/>
    <dgm:cxn modelId="{C50088C8-4E31-403C-AEB8-419F2666CABA}" type="presOf" srcId="{985B4436-C304-425D-AE59-86A1773845BD}" destId="{B86A6651-499E-4A3A-942D-1F3A9CAF9A19}" srcOrd="1" destOrd="0" presId="urn:microsoft.com/office/officeart/2005/8/layout/orgChart1"/>
    <dgm:cxn modelId="{CEDAC039-A3A2-482D-9E62-C0E372A6A976}" srcId="{B5E86F2F-625A-4D0F-97B8-A87CAD42B99C}" destId="{A6342F88-FDDB-4A5E-B276-40E5362BC5A5}" srcOrd="2" destOrd="0" parTransId="{726EAA71-9616-4973-9F1A-D04D74939A46}" sibTransId="{EE365E62-156C-4965-89E5-75BCCC8011B3}"/>
    <dgm:cxn modelId="{3101FEE8-B195-47FF-BB30-179EEB85ED22}" type="presOf" srcId="{A6342F88-FDDB-4A5E-B276-40E5362BC5A5}" destId="{F6B331AF-7E3E-4E46-8A5F-378E3328DD02}" srcOrd="1" destOrd="0" presId="urn:microsoft.com/office/officeart/2005/8/layout/orgChart1"/>
    <dgm:cxn modelId="{211EF445-95CE-48E8-B7A0-CA9CCD4659D4}" type="presOf" srcId="{8AF46097-D77D-4822-B2AE-A2AF48A06D3C}" destId="{369B152C-5227-40D2-B037-F24E4CB75DFE}" srcOrd="0" destOrd="0" presId="urn:microsoft.com/office/officeart/2005/8/layout/orgChart1"/>
    <dgm:cxn modelId="{6933BB80-D4B0-4AA8-BA64-29F96767C00F}" type="presOf" srcId="{8EF95ABD-47C5-4B8C-8734-2A66B59722BB}" destId="{3FD7C01A-A3FF-49D9-B96E-5D8667D66248}" srcOrd="0" destOrd="0" presId="urn:microsoft.com/office/officeart/2005/8/layout/orgChart1"/>
    <dgm:cxn modelId="{F1B019FA-2BF3-4730-9AC8-75F864B10D73}" type="presOf" srcId="{21710591-0209-4AD3-B00E-AC17A0928B06}" destId="{AE41E98E-7F21-4A08-B833-7F918C45A5C3}" srcOrd="0" destOrd="0" presId="urn:microsoft.com/office/officeart/2005/8/layout/orgChart1"/>
    <dgm:cxn modelId="{3B730A3D-0AB8-4677-855B-C22E3D66E1F6}" type="presOf" srcId="{462ACCB1-4A00-4C5A-8B91-113829EED1CC}" destId="{4AC340A2-38B6-4D56-BA74-480D369AF6C3}" srcOrd="0" destOrd="0" presId="urn:microsoft.com/office/officeart/2005/8/layout/orgChart1"/>
    <dgm:cxn modelId="{1FFB5273-F95C-4AC2-9C89-3BF50A6DEBDF}" type="presOf" srcId="{C74805DF-49DF-4FF9-A6A1-777889A23F9B}" destId="{1A949DD5-EC5E-4F92-9FAC-4FD79F1645BE}" srcOrd="1" destOrd="0" presId="urn:microsoft.com/office/officeart/2005/8/layout/orgChart1"/>
    <dgm:cxn modelId="{C0ECF88F-072A-4994-AC31-DD6FE9416F82}" type="presOf" srcId="{0A9C8CB1-2D2C-45DF-8C4D-F3279F9323E6}" destId="{CF500472-F2B0-44FC-B920-5F6B94ED1EAE}" srcOrd="0" destOrd="0" presId="urn:microsoft.com/office/officeart/2005/8/layout/orgChart1"/>
    <dgm:cxn modelId="{5C828D7E-3BCE-4D68-BEC5-2407450FA24B}" srcId="{21710591-0209-4AD3-B00E-AC17A0928B06}" destId="{2936CAAB-5BF1-4974-9902-CBACC02231B3}" srcOrd="3" destOrd="0" parTransId="{976701A0-5112-4DCD-937E-5BE03C3EA9F9}" sibTransId="{F5EB3DC8-8493-475F-AB99-D2737339E989}"/>
    <dgm:cxn modelId="{867DFECC-2074-4F4A-BB84-D7541C6E8EDB}" type="presOf" srcId="{8F28B717-FB67-4EA5-A2D5-EF79205827D7}" destId="{5CB4682A-B487-4F31-A1F8-1D72A2E10775}" srcOrd="0" destOrd="0" presId="urn:microsoft.com/office/officeart/2005/8/layout/orgChart1"/>
    <dgm:cxn modelId="{96C7E493-A9E3-48B1-99E8-E6FBBB9E6D18}" type="presOf" srcId="{75FBB8DB-14F7-4EA9-AE24-FBBA9CCA04FD}" destId="{09322E9E-144B-4855-AD32-F93A6C107B6A}" srcOrd="0" destOrd="0" presId="urn:microsoft.com/office/officeart/2005/8/layout/orgChart1"/>
    <dgm:cxn modelId="{7D000A78-2C49-464C-AAC4-C31F7BDCD668}" type="presOf" srcId="{D08164CC-C49B-4249-A4CB-35A475BF207B}" destId="{E5BC935E-2574-4843-89E5-9170D83BEF23}" srcOrd="1" destOrd="0" presId="urn:microsoft.com/office/officeart/2005/8/layout/orgChart1"/>
    <dgm:cxn modelId="{D47FB2E6-C3EA-4462-9567-C18E14DB027A}" type="presOf" srcId="{DFABC1C9-B85F-4E9A-9FCD-E5C833897FA1}" destId="{C8D55CD5-235B-4267-A70F-E656DDCFF947}" srcOrd="0" destOrd="0" presId="urn:microsoft.com/office/officeart/2005/8/layout/orgChart1"/>
    <dgm:cxn modelId="{A3D5A7D9-0553-45D6-A7CD-BD4E78AFB5AD}" srcId="{2936CAAB-5BF1-4974-9902-CBACC02231B3}" destId="{6C8D62B4-4635-40F3-B64D-FE95A0909444}" srcOrd="2" destOrd="0" parTransId="{84DF6E55-70D2-4737-ADD6-71FAA231807D}" sibTransId="{BABA7E89-61BD-4F91-88C4-D75986A55595}"/>
    <dgm:cxn modelId="{6CAE9A94-1164-4CCA-9244-81597C01FBE7}" type="presOf" srcId="{65278D82-0A01-4801-ADBF-1F3BD010AAFC}" destId="{1A7536CA-CB4F-4DA9-A57E-7D5B36442393}" srcOrd="1" destOrd="0" presId="urn:microsoft.com/office/officeart/2005/8/layout/orgChart1"/>
    <dgm:cxn modelId="{16F73621-3A2D-418A-9459-DD9CD918BB6E}" type="presOf" srcId="{985B4436-C304-425D-AE59-86A1773845BD}" destId="{3F35EA90-6C83-45BD-9AB8-18D98000EEDB}" srcOrd="0" destOrd="0" presId="urn:microsoft.com/office/officeart/2005/8/layout/orgChart1"/>
    <dgm:cxn modelId="{01FB50E9-63E1-438B-BC09-896A9956C7C3}" type="presOf" srcId="{AB7B8826-70C4-4AEE-9A54-412C1BE149AB}" destId="{D21DB512-D381-4437-BFDB-1750209CC263}" srcOrd="0" destOrd="0" presId="urn:microsoft.com/office/officeart/2005/8/layout/orgChart1"/>
    <dgm:cxn modelId="{54B210DA-1495-4B4D-8101-BA3C4A145902}" srcId="{B5E86F2F-625A-4D0F-97B8-A87CAD42B99C}" destId="{985B4436-C304-425D-AE59-86A1773845BD}" srcOrd="0" destOrd="0" parTransId="{8EE09EB1-9EEA-4236-8C19-9CCF858B260E}" sibTransId="{41E0789D-AD9A-4561-A7D2-18623BE8CA72}"/>
    <dgm:cxn modelId="{BB487CB6-092F-4ABB-B079-348D4D168D61}" srcId="{2936CAAB-5BF1-4974-9902-CBACC02231B3}" destId="{65278D82-0A01-4801-ADBF-1F3BD010AAFC}" srcOrd="1" destOrd="0" parTransId="{36D09353-7E9A-4F2A-BF0E-1DBCE5198A60}" sibTransId="{7C081E2D-47D6-40E3-B79B-07DD71B854A6}"/>
    <dgm:cxn modelId="{D3799289-DF17-4C06-817E-79727F98C794}" type="presOf" srcId="{B5E86F2F-625A-4D0F-97B8-A87CAD42B99C}" destId="{191F5B9A-6E5C-4124-BCF7-5246E239A12D}" srcOrd="0" destOrd="0" presId="urn:microsoft.com/office/officeart/2005/8/layout/orgChart1"/>
    <dgm:cxn modelId="{100338A7-73CB-42A8-9FBB-A8183AA23724}" type="presOf" srcId="{6C8D62B4-4635-40F3-B64D-FE95A0909444}" destId="{C66FFE07-572D-44D9-8B01-3154F1E6C082}" srcOrd="1" destOrd="0" presId="urn:microsoft.com/office/officeart/2005/8/layout/orgChart1"/>
    <dgm:cxn modelId="{E1DCD6D2-273C-45D3-9C3A-A4E1BC1DA68A}" type="presOf" srcId="{39BE1093-5B64-4BA9-9637-6AAAD1BB39CE}" destId="{6E9CD968-2404-4ECF-BE3C-8EE794C0C58D}" srcOrd="0" destOrd="0" presId="urn:microsoft.com/office/officeart/2005/8/layout/orgChart1"/>
    <dgm:cxn modelId="{BF6BE64D-0A9F-476A-9501-FB26E1F2906B}" type="presOf" srcId="{9712C9CD-D92E-4846-A939-C944AAB07815}" destId="{AEA45418-2056-4400-9C1A-7AF308E5C58A}" srcOrd="0" destOrd="0" presId="urn:microsoft.com/office/officeart/2005/8/layout/orgChart1"/>
    <dgm:cxn modelId="{74BC1899-97AA-487F-A124-C5278BA72877}" type="presOf" srcId="{6D7B4625-3298-4681-9343-9974FC6A0A0E}" destId="{BC6DE575-F5AA-4A06-9187-FE588EEEBF7E}" srcOrd="0" destOrd="0" presId="urn:microsoft.com/office/officeart/2005/8/layout/orgChart1"/>
    <dgm:cxn modelId="{BC46DC90-4B97-472B-B13B-1FB797F98E68}" type="presOf" srcId="{FCA426FE-81E4-4A53-985B-928AF1FE774B}" destId="{B9D59F66-3314-4539-9E1B-7D1006FA14F0}" srcOrd="0" destOrd="0" presId="urn:microsoft.com/office/officeart/2005/8/layout/orgChart1"/>
    <dgm:cxn modelId="{5D021E2B-CE3D-4284-A98A-62AB282395CF}" type="presOf" srcId="{2936CAAB-5BF1-4974-9902-CBACC02231B3}" destId="{A7DAF23A-20C7-4B3D-97F7-E17EDD0586F1}" srcOrd="0" destOrd="0" presId="urn:microsoft.com/office/officeart/2005/8/layout/orgChart1"/>
    <dgm:cxn modelId="{F17D3ED7-34AB-4C99-9A61-1ADD2893D057}" type="presOf" srcId="{6D7B4625-3298-4681-9343-9974FC6A0A0E}" destId="{A526B42F-B09E-4DB1-B3E5-76F19A4E5A2E}" srcOrd="1" destOrd="0" presId="urn:microsoft.com/office/officeart/2005/8/layout/orgChart1"/>
    <dgm:cxn modelId="{ECFABA03-B5F7-4702-97DD-359861E637BB}" srcId="{D2CA91ED-E454-4802-ACAB-48DE3064395E}" destId="{462ACCB1-4A00-4C5A-8B91-113829EED1CC}" srcOrd="0" destOrd="0" parTransId="{8EF95ABD-47C5-4B8C-8734-2A66B59722BB}" sibTransId="{30CDFE0D-96B9-4218-8B0C-48AD050E4D98}"/>
    <dgm:cxn modelId="{B19EBCF0-C10D-4FD8-8D08-E0F4BA181CA1}" type="presOf" srcId="{5995F5BE-1F5A-4143-842E-6B7CE439A754}" destId="{3BDC58C4-D2CA-4D48-B0E3-ACC903DE90CB}" srcOrd="0" destOrd="0" presId="urn:microsoft.com/office/officeart/2005/8/layout/orgChart1"/>
    <dgm:cxn modelId="{09B908EC-8612-41EC-A799-BBEF88ED0D12}" type="presOf" srcId="{712A8180-D552-420E-9C5A-FF5045DE4330}" destId="{E40EDDAA-F70D-4C94-BEA4-069F19F075E0}" srcOrd="0" destOrd="0" presId="urn:microsoft.com/office/officeart/2005/8/layout/orgChart1"/>
    <dgm:cxn modelId="{AA873F45-CAC9-4C10-A0B3-D4F274337174}" srcId="{20E76957-E821-4717-BF2D-716F6F44B288}" destId="{6D7B4625-3298-4681-9343-9974FC6A0A0E}" srcOrd="1" destOrd="0" parTransId="{AB7B8826-70C4-4AEE-9A54-412C1BE149AB}" sibTransId="{22501B8F-B959-4F93-A5AD-48116897F165}"/>
    <dgm:cxn modelId="{392A80B3-E2EF-41EA-B66D-42DED3D0AA0A}" type="presOf" srcId="{462ACCB1-4A00-4C5A-8B91-113829EED1CC}" destId="{4D4DC09F-A297-4A28-AFDE-7FF301CBD26B}" srcOrd="1" destOrd="0" presId="urn:microsoft.com/office/officeart/2005/8/layout/orgChart1"/>
    <dgm:cxn modelId="{A125DB6B-058F-45EF-8961-E65E9F986EDF}" type="presOf" srcId="{DA0E93DC-1306-4B05-BDB3-AF0C3E3DF52F}" destId="{8597EB11-6D13-4AA3-8867-2C8EE64C69F7}" srcOrd="0" destOrd="0" presId="urn:microsoft.com/office/officeart/2005/8/layout/orgChart1"/>
    <dgm:cxn modelId="{3785A5CC-E923-43FD-AC3B-AB63E124AFE9}" type="presOf" srcId="{BFA25E34-64EA-4549-9AE7-465F4539FA1F}" destId="{B0CD37E4-265B-43E5-952D-93C2DFC2F420}" srcOrd="0" destOrd="0" presId="urn:microsoft.com/office/officeart/2005/8/layout/orgChart1"/>
    <dgm:cxn modelId="{6ED137A5-AA7E-4CE2-A57E-AD70A020938C}" srcId="{BFA25E34-64EA-4549-9AE7-465F4539FA1F}" destId="{21710591-0209-4AD3-B00E-AC17A0928B06}" srcOrd="0" destOrd="0" parTransId="{28F51D28-FA81-449A-A483-633336182BA5}" sibTransId="{9BE605BE-58D1-4139-BEF1-11F679443486}"/>
    <dgm:cxn modelId="{9DE18CD9-5DC0-4938-B174-0AF329753D3F}" srcId="{2936CAAB-5BF1-4974-9902-CBACC02231B3}" destId="{C74805DF-49DF-4FF9-A6A1-777889A23F9B}" srcOrd="3" destOrd="0" parTransId="{0A9C8CB1-2D2C-45DF-8C4D-F3279F9323E6}" sibTransId="{C15B9FE2-0305-4B6D-B5A2-2F4322003BCE}"/>
    <dgm:cxn modelId="{E4065E57-3899-428F-B400-3702375E2DDE}" type="presOf" srcId="{39BE1093-5B64-4BA9-9637-6AAAD1BB39CE}" destId="{BB5D5A25-CDE2-4BF6-A4F0-4A4AE4DDEF61}" srcOrd="1" destOrd="0" presId="urn:microsoft.com/office/officeart/2005/8/layout/orgChart1"/>
    <dgm:cxn modelId="{EAC3FD78-D7A3-4873-94B4-8C82A4F7F8DE}" type="presOf" srcId="{73248D05-BD8F-4AAF-875A-E182AD8BEDEC}" destId="{65D59B13-3291-4002-898F-E7A20FC33434}" srcOrd="0" destOrd="0" presId="urn:microsoft.com/office/officeart/2005/8/layout/orgChart1"/>
    <dgm:cxn modelId="{3B056382-E89A-47E3-AB96-BC9D9830D71E}" type="presOf" srcId="{D2CA91ED-E454-4802-ACAB-48DE3064395E}" destId="{CE24715C-BBCC-4D2D-A682-2B1D75E4D39C}" srcOrd="1" destOrd="0" presId="urn:microsoft.com/office/officeart/2005/8/layout/orgChart1"/>
    <dgm:cxn modelId="{3B1B3DBC-4CFC-4D9D-BA7D-EAF559ADC227}" type="presOf" srcId="{84DF6E55-70D2-4737-ADD6-71FAA231807D}" destId="{0EFAF581-0A89-49B3-B7CA-C2513050ABED}" srcOrd="0" destOrd="0" presId="urn:microsoft.com/office/officeart/2005/8/layout/orgChart1"/>
    <dgm:cxn modelId="{0BE313B3-0950-4D5A-9D62-FBBEB4B51405}" srcId="{D2CA91ED-E454-4802-ACAB-48DE3064395E}" destId="{D08164CC-C49B-4249-A4CB-35A475BF207B}" srcOrd="2" destOrd="0" parTransId="{9FC6B96C-8EC1-49E0-938A-5B1A2A42D8FA}" sibTransId="{E93D1B5E-F235-405D-B9F5-2BEE67E6D45F}"/>
    <dgm:cxn modelId="{EB9B0B07-DF84-47C4-A739-137791DEA2D3}" type="presOf" srcId="{D08164CC-C49B-4249-A4CB-35A475BF207B}" destId="{06DB5293-39E2-4AE1-A1B9-BADBF90F17AA}" srcOrd="0" destOrd="0" presId="urn:microsoft.com/office/officeart/2005/8/layout/orgChart1"/>
    <dgm:cxn modelId="{4EF608BA-7777-4FE2-B8DB-786CE53B81D8}" type="presOf" srcId="{8EE09EB1-9EEA-4236-8C19-9CCF858B260E}" destId="{97912382-DDC7-4B9D-ABB3-424619D80A7A}" srcOrd="0" destOrd="0" presId="urn:microsoft.com/office/officeart/2005/8/layout/orgChart1"/>
    <dgm:cxn modelId="{B12DD920-3784-4772-8605-E99A0A9C995F}" srcId="{B5E86F2F-625A-4D0F-97B8-A87CAD42B99C}" destId="{39BE1093-5B64-4BA9-9637-6AAAD1BB39CE}" srcOrd="1" destOrd="0" parTransId="{FCA426FE-81E4-4A53-985B-928AF1FE774B}" sibTransId="{A8751E3B-8CC8-42C8-B205-BCAACBB56899}"/>
    <dgm:cxn modelId="{17E8C8A4-B4FB-4BE8-9F6F-2F3DE0A0F8F4}" type="presOf" srcId="{21710591-0209-4AD3-B00E-AC17A0928B06}" destId="{F8EC6996-0E4E-4794-A820-7438E46900B6}" srcOrd="1" destOrd="0" presId="urn:microsoft.com/office/officeart/2005/8/layout/orgChart1"/>
    <dgm:cxn modelId="{979E200F-8A4D-4DBE-A122-F85F18B81212}" srcId="{21710591-0209-4AD3-B00E-AC17A0928B06}" destId="{20E76957-E821-4717-BF2D-716F6F44B288}" srcOrd="1" destOrd="0" parTransId="{DFABC1C9-B85F-4E9A-9FCD-E5C833897FA1}" sibTransId="{47B2F9B7-D53D-441D-A504-C828D12E4A46}"/>
    <dgm:cxn modelId="{D3A8E2E9-F351-42F2-9A20-10A96B190BF2}" type="presOf" srcId="{C74805DF-49DF-4FF9-A6A1-777889A23F9B}" destId="{A7D313AA-8F31-49C0-AB32-C6EC8FD16AE4}" srcOrd="0" destOrd="0" presId="urn:microsoft.com/office/officeart/2005/8/layout/orgChart1"/>
    <dgm:cxn modelId="{5F6D8970-55DC-453E-8BEF-E62578FA4141}" srcId="{21710591-0209-4AD3-B00E-AC17A0928B06}" destId="{D2CA91ED-E454-4802-ACAB-48DE3064395E}" srcOrd="2" destOrd="0" parTransId="{8AF46097-D77D-4822-B2AE-A2AF48A06D3C}" sibTransId="{6346D5AC-5AFB-44AD-849E-952564C14CE3}"/>
    <dgm:cxn modelId="{DE20B2A3-9591-4B8D-B82C-7D4C6793B3E8}" type="presOf" srcId="{75FBB8DB-14F7-4EA9-AE24-FBBA9CCA04FD}" destId="{33F828A0-07A8-41E3-9233-C6A18042637F}" srcOrd="1" destOrd="0" presId="urn:microsoft.com/office/officeart/2005/8/layout/orgChart1"/>
    <dgm:cxn modelId="{84DA639A-4BEA-4C77-81ED-4C6A5DFDF5F8}" type="presOf" srcId="{65278D82-0A01-4801-ADBF-1F3BD010AAFC}" destId="{F6DBF982-0B13-4A39-8B28-D79702CE9E96}" srcOrd="0" destOrd="0" presId="urn:microsoft.com/office/officeart/2005/8/layout/orgChart1"/>
    <dgm:cxn modelId="{2DDBF13F-B790-44AB-81FD-6BCD9F455C20}" type="presOf" srcId="{FDADE8B7-28F0-4EAA-A9E9-1185BEBB974A}" destId="{4C705DB6-9F13-4DD1-91F5-9BFB4F7DFFFC}" srcOrd="1" destOrd="0" presId="urn:microsoft.com/office/officeart/2005/8/layout/orgChart1"/>
    <dgm:cxn modelId="{E45A83B2-15CD-49A4-83AE-E3676F1C1616}" srcId="{20E76957-E821-4717-BF2D-716F6F44B288}" destId="{75FBB8DB-14F7-4EA9-AE24-FBBA9CCA04FD}" srcOrd="0" destOrd="0" parTransId="{712A8180-D552-420E-9C5A-FF5045DE4330}" sibTransId="{A208C233-2300-41DC-B358-11E56DD55D07}"/>
    <dgm:cxn modelId="{66D520C7-923D-48E8-95C5-74EC2FE1327B}" srcId="{20E76957-E821-4717-BF2D-716F6F44B288}" destId="{5995F5BE-1F5A-4143-842E-6B7CE439A754}" srcOrd="2" destOrd="0" parTransId="{C0E5F811-4D06-4992-8195-8C322FF54508}" sibTransId="{2A7252F2-7570-4D89-A504-ABB770FE2830}"/>
    <dgm:cxn modelId="{1C84B6B8-A8A8-4CD7-995E-6C8F201356A9}" type="presOf" srcId="{976701A0-5112-4DCD-937E-5BE03C3EA9F9}" destId="{222FAD86-2515-453F-A538-3AF9953F9FF3}" srcOrd="0" destOrd="0" presId="urn:microsoft.com/office/officeart/2005/8/layout/orgChart1"/>
    <dgm:cxn modelId="{B20749C6-3935-48D0-BD8F-84962421BDC2}" type="presOf" srcId="{9FC6B96C-8EC1-49E0-938A-5B1A2A42D8FA}" destId="{5DB46543-AA67-489A-BCAC-37668F8B7C7A}" srcOrd="0" destOrd="0" presId="urn:microsoft.com/office/officeart/2005/8/layout/orgChart1"/>
    <dgm:cxn modelId="{E7AB429E-047E-41C5-B19E-E2B19173344A}" srcId="{2936CAAB-5BF1-4974-9902-CBACC02231B3}" destId="{FDADE8B7-28F0-4EAA-A9E9-1185BEBB974A}" srcOrd="0" destOrd="0" parTransId="{8F28B717-FB67-4EA5-A2D5-EF79205827D7}" sibTransId="{01A4FBE0-6DBB-4127-B722-C768901E6256}"/>
    <dgm:cxn modelId="{664E8676-6303-4172-B81B-B0EF0017BF9F}" srcId="{21710591-0209-4AD3-B00E-AC17A0928B06}" destId="{B5E86F2F-625A-4D0F-97B8-A87CAD42B99C}" srcOrd="0" destOrd="0" parTransId="{DA0E93DC-1306-4B05-BDB3-AF0C3E3DF52F}" sibTransId="{EFCB6029-1655-4C5B-BE6E-50C6EC93D474}"/>
    <dgm:cxn modelId="{55C025CB-E8FA-472C-BA67-5ADCC5FECA68}" type="presParOf" srcId="{B0CD37E4-265B-43E5-952D-93C2DFC2F420}" destId="{42C4A5C2-01FD-4440-AC46-5D64B92F7E38}" srcOrd="0" destOrd="0" presId="urn:microsoft.com/office/officeart/2005/8/layout/orgChart1"/>
    <dgm:cxn modelId="{8A5AD470-0C86-4906-9C2E-5D08B686952D}" type="presParOf" srcId="{42C4A5C2-01FD-4440-AC46-5D64B92F7E38}" destId="{282AFEDC-2E02-4AC1-8EC0-6712FBAF6342}" srcOrd="0" destOrd="0" presId="urn:microsoft.com/office/officeart/2005/8/layout/orgChart1"/>
    <dgm:cxn modelId="{3BD2A7DB-1D5B-42C9-86A7-81F45E9CCBEF}" type="presParOf" srcId="{282AFEDC-2E02-4AC1-8EC0-6712FBAF6342}" destId="{AE41E98E-7F21-4A08-B833-7F918C45A5C3}" srcOrd="0" destOrd="0" presId="urn:microsoft.com/office/officeart/2005/8/layout/orgChart1"/>
    <dgm:cxn modelId="{DA572988-8296-4952-9D1C-E8F29987A40B}" type="presParOf" srcId="{282AFEDC-2E02-4AC1-8EC0-6712FBAF6342}" destId="{F8EC6996-0E4E-4794-A820-7438E46900B6}" srcOrd="1" destOrd="0" presId="urn:microsoft.com/office/officeart/2005/8/layout/orgChart1"/>
    <dgm:cxn modelId="{0677189E-D721-497F-9D1A-8A137C6C9A37}" type="presParOf" srcId="{42C4A5C2-01FD-4440-AC46-5D64B92F7E38}" destId="{5078D8AA-9385-448C-9029-1474CCAAB3C2}" srcOrd="1" destOrd="0" presId="urn:microsoft.com/office/officeart/2005/8/layout/orgChart1"/>
    <dgm:cxn modelId="{DE500044-4A0D-4F7A-B56E-EA369DC93A6B}" type="presParOf" srcId="{5078D8AA-9385-448C-9029-1474CCAAB3C2}" destId="{8597EB11-6D13-4AA3-8867-2C8EE64C69F7}" srcOrd="0" destOrd="0" presId="urn:microsoft.com/office/officeart/2005/8/layout/orgChart1"/>
    <dgm:cxn modelId="{63F7A65D-56EE-4B04-86BE-B81BBD8881F0}" type="presParOf" srcId="{5078D8AA-9385-448C-9029-1474CCAAB3C2}" destId="{A52857D7-6A33-42E3-B0AC-4338AADB4C51}" srcOrd="1" destOrd="0" presId="urn:microsoft.com/office/officeart/2005/8/layout/orgChart1"/>
    <dgm:cxn modelId="{6EA6ABE9-FD74-4209-AD17-458128777915}" type="presParOf" srcId="{A52857D7-6A33-42E3-B0AC-4338AADB4C51}" destId="{7BF8E040-ADA2-44B1-825B-694B577FD2C4}" srcOrd="0" destOrd="0" presId="urn:microsoft.com/office/officeart/2005/8/layout/orgChart1"/>
    <dgm:cxn modelId="{F9364333-7757-4D0A-9BEF-D387A1759696}" type="presParOf" srcId="{7BF8E040-ADA2-44B1-825B-694B577FD2C4}" destId="{191F5B9A-6E5C-4124-BCF7-5246E239A12D}" srcOrd="0" destOrd="0" presId="urn:microsoft.com/office/officeart/2005/8/layout/orgChart1"/>
    <dgm:cxn modelId="{F60223BB-D37D-4E57-8C67-69B082A1F1E5}" type="presParOf" srcId="{7BF8E040-ADA2-44B1-825B-694B577FD2C4}" destId="{4A12C3B1-1EB8-42A2-84DF-C7E9200469BA}" srcOrd="1" destOrd="0" presId="urn:microsoft.com/office/officeart/2005/8/layout/orgChart1"/>
    <dgm:cxn modelId="{4CA3F819-97D4-48C6-9DA5-453988C65C1D}" type="presParOf" srcId="{A52857D7-6A33-42E3-B0AC-4338AADB4C51}" destId="{2AD7E0A8-1366-46EB-BCF5-0B52C6200081}" srcOrd="1" destOrd="0" presId="urn:microsoft.com/office/officeart/2005/8/layout/orgChart1"/>
    <dgm:cxn modelId="{FFD58795-F428-4D9B-A6B3-B52407AA8FB6}" type="presParOf" srcId="{2AD7E0A8-1366-46EB-BCF5-0B52C6200081}" destId="{97912382-DDC7-4B9D-ABB3-424619D80A7A}" srcOrd="0" destOrd="0" presId="urn:microsoft.com/office/officeart/2005/8/layout/orgChart1"/>
    <dgm:cxn modelId="{6C04E611-44A7-49F6-87DF-294265129400}" type="presParOf" srcId="{2AD7E0A8-1366-46EB-BCF5-0B52C6200081}" destId="{D41880FF-A514-42A0-B1C6-F06B1EBE0A48}" srcOrd="1" destOrd="0" presId="urn:microsoft.com/office/officeart/2005/8/layout/orgChart1"/>
    <dgm:cxn modelId="{D50E97E0-0304-4BFE-85FA-F8B77394687E}" type="presParOf" srcId="{D41880FF-A514-42A0-B1C6-F06B1EBE0A48}" destId="{BA4D6C29-E9DD-4246-AC0F-F21017B0EA8E}" srcOrd="0" destOrd="0" presId="urn:microsoft.com/office/officeart/2005/8/layout/orgChart1"/>
    <dgm:cxn modelId="{C86730AA-FEE1-485A-8E50-796027884116}" type="presParOf" srcId="{BA4D6C29-E9DD-4246-AC0F-F21017B0EA8E}" destId="{3F35EA90-6C83-45BD-9AB8-18D98000EEDB}" srcOrd="0" destOrd="0" presId="urn:microsoft.com/office/officeart/2005/8/layout/orgChart1"/>
    <dgm:cxn modelId="{A9F346AE-E68F-4B32-83E2-A0138998DE24}" type="presParOf" srcId="{BA4D6C29-E9DD-4246-AC0F-F21017B0EA8E}" destId="{B86A6651-499E-4A3A-942D-1F3A9CAF9A19}" srcOrd="1" destOrd="0" presId="urn:microsoft.com/office/officeart/2005/8/layout/orgChart1"/>
    <dgm:cxn modelId="{39319E59-1471-44FB-9954-09865A58B034}" type="presParOf" srcId="{D41880FF-A514-42A0-B1C6-F06B1EBE0A48}" destId="{84BB6C3F-C0B1-4B09-9B8D-FFA258ED8D4F}" srcOrd="1" destOrd="0" presId="urn:microsoft.com/office/officeart/2005/8/layout/orgChart1"/>
    <dgm:cxn modelId="{B48171BB-530B-48CD-9D1B-117A44B4F6B9}" type="presParOf" srcId="{D41880FF-A514-42A0-B1C6-F06B1EBE0A48}" destId="{B5222E2A-E621-4D2F-9B4E-E9A6F3C2F08A}" srcOrd="2" destOrd="0" presId="urn:microsoft.com/office/officeart/2005/8/layout/orgChart1"/>
    <dgm:cxn modelId="{2D743849-21B1-43BE-90FB-1764809095F9}" type="presParOf" srcId="{2AD7E0A8-1366-46EB-BCF5-0B52C6200081}" destId="{B9D59F66-3314-4539-9E1B-7D1006FA14F0}" srcOrd="2" destOrd="0" presId="urn:microsoft.com/office/officeart/2005/8/layout/orgChart1"/>
    <dgm:cxn modelId="{C0875B48-EC75-4039-9E28-D4A526CDD2A1}" type="presParOf" srcId="{2AD7E0A8-1366-46EB-BCF5-0B52C6200081}" destId="{440F4867-486A-4382-AD2B-2CDBDE946675}" srcOrd="3" destOrd="0" presId="urn:microsoft.com/office/officeart/2005/8/layout/orgChart1"/>
    <dgm:cxn modelId="{C0EE8C31-A1CC-4D8D-B12D-BD1B426E52B3}" type="presParOf" srcId="{440F4867-486A-4382-AD2B-2CDBDE946675}" destId="{1BAB6CCF-932E-4C5B-9FA9-05861E4955D6}" srcOrd="0" destOrd="0" presId="urn:microsoft.com/office/officeart/2005/8/layout/orgChart1"/>
    <dgm:cxn modelId="{F2D7030B-B182-407A-A79E-81AF3ECD5461}" type="presParOf" srcId="{1BAB6CCF-932E-4C5B-9FA9-05861E4955D6}" destId="{6E9CD968-2404-4ECF-BE3C-8EE794C0C58D}" srcOrd="0" destOrd="0" presId="urn:microsoft.com/office/officeart/2005/8/layout/orgChart1"/>
    <dgm:cxn modelId="{E91C0171-4754-47A7-BC41-8EC8135375E6}" type="presParOf" srcId="{1BAB6CCF-932E-4C5B-9FA9-05861E4955D6}" destId="{BB5D5A25-CDE2-4BF6-A4F0-4A4AE4DDEF61}" srcOrd="1" destOrd="0" presId="urn:microsoft.com/office/officeart/2005/8/layout/orgChart1"/>
    <dgm:cxn modelId="{D143A097-FD8A-4000-906E-329538B7ECE6}" type="presParOf" srcId="{440F4867-486A-4382-AD2B-2CDBDE946675}" destId="{3E195BF4-748F-4E34-8F3A-4EC7863863D1}" srcOrd="1" destOrd="0" presId="urn:microsoft.com/office/officeart/2005/8/layout/orgChart1"/>
    <dgm:cxn modelId="{9ABB0769-021D-4A1E-85E0-CE043F53FC88}" type="presParOf" srcId="{440F4867-486A-4382-AD2B-2CDBDE946675}" destId="{B04DE5F8-97F1-4088-BCCF-AB60FCC7B190}" srcOrd="2" destOrd="0" presId="urn:microsoft.com/office/officeart/2005/8/layout/orgChart1"/>
    <dgm:cxn modelId="{BAC994DC-70FB-4F73-8540-2CDAD1A4607B}" type="presParOf" srcId="{2AD7E0A8-1366-46EB-BCF5-0B52C6200081}" destId="{24E12DBA-6B15-4C28-A2B7-2F7044DBCE04}" srcOrd="4" destOrd="0" presId="urn:microsoft.com/office/officeart/2005/8/layout/orgChart1"/>
    <dgm:cxn modelId="{F6FEBBC8-6C34-4CAE-95E0-1B1F837FCA6C}" type="presParOf" srcId="{2AD7E0A8-1366-46EB-BCF5-0B52C6200081}" destId="{2FCFFE1D-9247-4CC0-BC11-76946774370A}" srcOrd="5" destOrd="0" presId="urn:microsoft.com/office/officeart/2005/8/layout/orgChart1"/>
    <dgm:cxn modelId="{EAAE686C-6629-4DAC-A984-B3CF675EDE8B}" type="presParOf" srcId="{2FCFFE1D-9247-4CC0-BC11-76946774370A}" destId="{154AED9B-A0C2-494A-859A-7C5CC72F3B55}" srcOrd="0" destOrd="0" presId="urn:microsoft.com/office/officeart/2005/8/layout/orgChart1"/>
    <dgm:cxn modelId="{2C8F2908-6C64-4C58-ABE4-E45D6FEF1522}" type="presParOf" srcId="{154AED9B-A0C2-494A-859A-7C5CC72F3B55}" destId="{A9CB2DA8-B6F9-4D43-8930-6E83F59213C1}" srcOrd="0" destOrd="0" presId="urn:microsoft.com/office/officeart/2005/8/layout/orgChart1"/>
    <dgm:cxn modelId="{B18EA944-3EC2-47F7-B4F2-1A8A6200293F}" type="presParOf" srcId="{154AED9B-A0C2-494A-859A-7C5CC72F3B55}" destId="{F6B331AF-7E3E-4E46-8A5F-378E3328DD02}" srcOrd="1" destOrd="0" presId="urn:microsoft.com/office/officeart/2005/8/layout/orgChart1"/>
    <dgm:cxn modelId="{15EE111C-4576-42AC-9EBC-A3F979EF10DB}" type="presParOf" srcId="{2FCFFE1D-9247-4CC0-BC11-76946774370A}" destId="{C3D0208D-0613-41B9-ABD7-5049814F7207}" srcOrd="1" destOrd="0" presId="urn:microsoft.com/office/officeart/2005/8/layout/orgChart1"/>
    <dgm:cxn modelId="{B7B70744-6D64-4265-A46C-9DAEDB4ED5E7}" type="presParOf" srcId="{2FCFFE1D-9247-4CC0-BC11-76946774370A}" destId="{72AD499B-61F2-4480-80DF-C45E9895ACCD}" srcOrd="2" destOrd="0" presId="urn:microsoft.com/office/officeart/2005/8/layout/orgChart1"/>
    <dgm:cxn modelId="{F2F2E397-B2F7-4264-B640-B45DA9C7EBA5}" type="presParOf" srcId="{A52857D7-6A33-42E3-B0AC-4338AADB4C51}" destId="{CC758686-C8F5-41CB-9091-374B769F61E7}" srcOrd="2" destOrd="0" presId="urn:microsoft.com/office/officeart/2005/8/layout/orgChart1"/>
    <dgm:cxn modelId="{05B9E44F-6382-47EA-B8E3-B292BD131AB3}" type="presParOf" srcId="{5078D8AA-9385-448C-9029-1474CCAAB3C2}" destId="{C8D55CD5-235B-4267-A70F-E656DDCFF947}" srcOrd="2" destOrd="0" presId="urn:microsoft.com/office/officeart/2005/8/layout/orgChart1"/>
    <dgm:cxn modelId="{DCDFC9A9-AD37-4D96-8C18-39CBEF22DE97}" type="presParOf" srcId="{5078D8AA-9385-448C-9029-1474CCAAB3C2}" destId="{6A72DBDC-827D-41A1-8191-1DF483515829}" srcOrd="3" destOrd="0" presId="urn:microsoft.com/office/officeart/2005/8/layout/orgChart1"/>
    <dgm:cxn modelId="{0BC608B3-8260-46A7-8D61-E79F8437039B}" type="presParOf" srcId="{6A72DBDC-827D-41A1-8191-1DF483515829}" destId="{92706F17-CBDF-433A-8440-8C46F48D6D89}" srcOrd="0" destOrd="0" presId="urn:microsoft.com/office/officeart/2005/8/layout/orgChart1"/>
    <dgm:cxn modelId="{650ADB79-9492-46F2-8C80-44EECC217D6F}" type="presParOf" srcId="{92706F17-CBDF-433A-8440-8C46F48D6D89}" destId="{F7AE7AFC-F863-4FBE-8CE4-5A3DF699C7F0}" srcOrd="0" destOrd="0" presId="urn:microsoft.com/office/officeart/2005/8/layout/orgChart1"/>
    <dgm:cxn modelId="{9020AD40-3261-4CAA-A0AB-E9D59864E41C}" type="presParOf" srcId="{92706F17-CBDF-433A-8440-8C46F48D6D89}" destId="{A41473A7-A4AA-4F12-8088-70F8DA913D52}" srcOrd="1" destOrd="0" presId="urn:microsoft.com/office/officeart/2005/8/layout/orgChart1"/>
    <dgm:cxn modelId="{128D029A-CF58-4789-BFFF-01ACAFBEE3CE}" type="presParOf" srcId="{6A72DBDC-827D-41A1-8191-1DF483515829}" destId="{DD965928-E027-4037-97FD-130531B39852}" srcOrd="1" destOrd="0" presId="urn:microsoft.com/office/officeart/2005/8/layout/orgChart1"/>
    <dgm:cxn modelId="{A48C84D0-75AF-45A8-A4D6-AF594C4E5FE5}" type="presParOf" srcId="{DD965928-E027-4037-97FD-130531B39852}" destId="{E40EDDAA-F70D-4C94-BEA4-069F19F075E0}" srcOrd="0" destOrd="0" presId="urn:microsoft.com/office/officeart/2005/8/layout/orgChart1"/>
    <dgm:cxn modelId="{4E937294-4BB3-44BC-9A30-CFE5C88B4E24}" type="presParOf" srcId="{DD965928-E027-4037-97FD-130531B39852}" destId="{EBA0E9BA-1D23-4EB3-B794-2DFAB19495CA}" srcOrd="1" destOrd="0" presId="urn:microsoft.com/office/officeart/2005/8/layout/orgChart1"/>
    <dgm:cxn modelId="{0499DFE6-2BA4-4F3C-B0D8-97C8F5A69512}" type="presParOf" srcId="{EBA0E9BA-1D23-4EB3-B794-2DFAB19495CA}" destId="{5A733078-04E5-4FA7-9917-131C4ED58FF1}" srcOrd="0" destOrd="0" presId="urn:microsoft.com/office/officeart/2005/8/layout/orgChart1"/>
    <dgm:cxn modelId="{D9216F7C-5250-4B1A-9FC3-91E9C9737AA1}" type="presParOf" srcId="{5A733078-04E5-4FA7-9917-131C4ED58FF1}" destId="{09322E9E-144B-4855-AD32-F93A6C107B6A}" srcOrd="0" destOrd="0" presId="urn:microsoft.com/office/officeart/2005/8/layout/orgChart1"/>
    <dgm:cxn modelId="{08A34F98-000A-40A6-9B31-044FD4A14F09}" type="presParOf" srcId="{5A733078-04E5-4FA7-9917-131C4ED58FF1}" destId="{33F828A0-07A8-41E3-9233-C6A18042637F}" srcOrd="1" destOrd="0" presId="urn:microsoft.com/office/officeart/2005/8/layout/orgChart1"/>
    <dgm:cxn modelId="{60C4ED27-1056-474D-A36F-84E18532E697}" type="presParOf" srcId="{EBA0E9BA-1D23-4EB3-B794-2DFAB19495CA}" destId="{7BE8E8ED-C587-4968-ABAF-D57D65DD77AC}" srcOrd="1" destOrd="0" presId="urn:microsoft.com/office/officeart/2005/8/layout/orgChart1"/>
    <dgm:cxn modelId="{AD2A7F40-F8C4-42EC-B167-3203D5F990E6}" type="presParOf" srcId="{EBA0E9BA-1D23-4EB3-B794-2DFAB19495CA}" destId="{70F824E3-931F-4FEA-9BD6-11CE1F58EA5D}" srcOrd="2" destOrd="0" presId="urn:microsoft.com/office/officeart/2005/8/layout/orgChart1"/>
    <dgm:cxn modelId="{72B2359C-3C2F-421E-B89F-47CD79A66704}" type="presParOf" srcId="{DD965928-E027-4037-97FD-130531B39852}" destId="{D21DB512-D381-4437-BFDB-1750209CC263}" srcOrd="2" destOrd="0" presId="urn:microsoft.com/office/officeart/2005/8/layout/orgChart1"/>
    <dgm:cxn modelId="{BBCC8DAB-BCDF-4AB1-BBA4-3135BD2CB801}" type="presParOf" srcId="{DD965928-E027-4037-97FD-130531B39852}" destId="{EB76C87E-CE8D-4954-B2E1-4F4990829CB4}" srcOrd="3" destOrd="0" presId="urn:microsoft.com/office/officeart/2005/8/layout/orgChart1"/>
    <dgm:cxn modelId="{5E5D007D-EF15-41DA-9D21-E03006D72348}" type="presParOf" srcId="{EB76C87E-CE8D-4954-B2E1-4F4990829CB4}" destId="{B6C69A4C-CFBE-4CAD-B53B-88CA5DF9EB0C}" srcOrd="0" destOrd="0" presId="urn:microsoft.com/office/officeart/2005/8/layout/orgChart1"/>
    <dgm:cxn modelId="{A07AD616-6BCD-40D8-8F51-E75CA2407BDA}" type="presParOf" srcId="{B6C69A4C-CFBE-4CAD-B53B-88CA5DF9EB0C}" destId="{BC6DE575-F5AA-4A06-9187-FE588EEEBF7E}" srcOrd="0" destOrd="0" presId="urn:microsoft.com/office/officeart/2005/8/layout/orgChart1"/>
    <dgm:cxn modelId="{65908940-706F-41B2-8FE5-E4BEC49DDF68}" type="presParOf" srcId="{B6C69A4C-CFBE-4CAD-B53B-88CA5DF9EB0C}" destId="{A526B42F-B09E-4DB1-B3E5-76F19A4E5A2E}" srcOrd="1" destOrd="0" presId="urn:microsoft.com/office/officeart/2005/8/layout/orgChart1"/>
    <dgm:cxn modelId="{961336E3-717F-4C14-8870-0D2CA2931AA3}" type="presParOf" srcId="{EB76C87E-CE8D-4954-B2E1-4F4990829CB4}" destId="{7077A157-63D4-4234-85BD-1386FC607588}" srcOrd="1" destOrd="0" presId="urn:microsoft.com/office/officeart/2005/8/layout/orgChart1"/>
    <dgm:cxn modelId="{3F86C833-0D48-4BFA-82E3-9FCAEF2DDF76}" type="presParOf" srcId="{EB76C87E-CE8D-4954-B2E1-4F4990829CB4}" destId="{2806EA44-0726-4D1D-85B3-DDE063766D41}" srcOrd="2" destOrd="0" presId="urn:microsoft.com/office/officeart/2005/8/layout/orgChart1"/>
    <dgm:cxn modelId="{76CD08AC-EC6D-4E11-AB2B-48A9D7F5EAA9}" type="presParOf" srcId="{DD965928-E027-4037-97FD-130531B39852}" destId="{98168420-0839-4FB2-8776-582769E366BB}" srcOrd="4" destOrd="0" presId="urn:microsoft.com/office/officeart/2005/8/layout/orgChart1"/>
    <dgm:cxn modelId="{2711A42F-4234-450B-8913-C9445A204AF0}" type="presParOf" srcId="{DD965928-E027-4037-97FD-130531B39852}" destId="{85C01D42-633C-4F7A-9A15-DEFCDC00FB53}" srcOrd="5" destOrd="0" presId="urn:microsoft.com/office/officeart/2005/8/layout/orgChart1"/>
    <dgm:cxn modelId="{A8061A28-2D59-4381-B571-7ED3B7F4EF5B}" type="presParOf" srcId="{85C01D42-633C-4F7A-9A15-DEFCDC00FB53}" destId="{D606DDB5-04C5-437F-89DD-17317F57FD16}" srcOrd="0" destOrd="0" presId="urn:microsoft.com/office/officeart/2005/8/layout/orgChart1"/>
    <dgm:cxn modelId="{A189EB6C-F86C-4A1D-9DFA-838BC31B0444}" type="presParOf" srcId="{D606DDB5-04C5-437F-89DD-17317F57FD16}" destId="{3BDC58C4-D2CA-4D48-B0E3-ACC903DE90CB}" srcOrd="0" destOrd="0" presId="urn:microsoft.com/office/officeart/2005/8/layout/orgChart1"/>
    <dgm:cxn modelId="{8DE2B7C0-9E27-4FAB-80FB-1E88F68BF920}" type="presParOf" srcId="{D606DDB5-04C5-437F-89DD-17317F57FD16}" destId="{AE7D2E0B-BC05-47DB-B0E0-D16BFCFFDC6D}" srcOrd="1" destOrd="0" presId="urn:microsoft.com/office/officeart/2005/8/layout/orgChart1"/>
    <dgm:cxn modelId="{BA9E74BA-BE60-4B2A-94C9-4B3F20C0B93C}" type="presParOf" srcId="{85C01D42-633C-4F7A-9A15-DEFCDC00FB53}" destId="{D90096B9-6D3B-4E87-A076-1A99C19F08CB}" srcOrd="1" destOrd="0" presId="urn:microsoft.com/office/officeart/2005/8/layout/orgChart1"/>
    <dgm:cxn modelId="{3698B391-E3AE-47FA-9679-9AFAD46925A3}" type="presParOf" srcId="{85C01D42-633C-4F7A-9A15-DEFCDC00FB53}" destId="{F2FEFDD3-005E-4D0C-AA14-80B6CB3EEE4B}" srcOrd="2" destOrd="0" presId="urn:microsoft.com/office/officeart/2005/8/layout/orgChart1"/>
    <dgm:cxn modelId="{A835F5A4-38D0-4155-A131-0746FE6C240C}" type="presParOf" srcId="{6A72DBDC-827D-41A1-8191-1DF483515829}" destId="{C39E4513-0F4D-4388-B254-3C2EF4A915CA}" srcOrd="2" destOrd="0" presId="urn:microsoft.com/office/officeart/2005/8/layout/orgChart1"/>
    <dgm:cxn modelId="{BFF1769F-A09A-4CDD-9F22-0E11EBF38602}" type="presParOf" srcId="{5078D8AA-9385-448C-9029-1474CCAAB3C2}" destId="{369B152C-5227-40D2-B037-F24E4CB75DFE}" srcOrd="4" destOrd="0" presId="urn:microsoft.com/office/officeart/2005/8/layout/orgChart1"/>
    <dgm:cxn modelId="{12F82C33-01BA-4708-97B4-3C8FFCFDCDE0}" type="presParOf" srcId="{5078D8AA-9385-448C-9029-1474CCAAB3C2}" destId="{13650001-4280-434B-8C5F-2709DDC25BAD}" srcOrd="5" destOrd="0" presId="urn:microsoft.com/office/officeart/2005/8/layout/orgChart1"/>
    <dgm:cxn modelId="{40DD7E44-A501-429A-9D3F-890935AF8037}" type="presParOf" srcId="{13650001-4280-434B-8C5F-2709DDC25BAD}" destId="{CDEC988D-D071-4056-986F-B3CDF81B56DA}" srcOrd="0" destOrd="0" presId="urn:microsoft.com/office/officeart/2005/8/layout/orgChart1"/>
    <dgm:cxn modelId="{66720EEC-3141-4D30-A938-B6DCA4DF6ED5}" type="presParOf" srcId="{CDEC988D-D071-4056-986F-B3CDF81B56DA}" destId="{F6054CCF-9985-4BE5-B0EA-A2E056B897A1}" srcOrd="0" destOrd="0" presId="urn:microsoft.com/office/officeart/2005/8/layout/orgChart1"/>
    <dgm:cxn modelId="{CF8B7D26-F8D7-47A1-98E5-3143DCC68297}" type="presParOf" srcId="{CDEC988D-D071-4056-986F-B3CDF81B56DA}" destId="{CE24715C-BBCC-4D2D-A682-2B1D75E4D39C}" srcOrd="1" destOrd="0" presId="urn:microsoft.com/office/officeart/2005/8/layout/orgChart1"/>
    <dgm:cxn modelId="{60E77AE4-6C75-4C0F-97B0-9387155BFD33}" type="presParOf" srcId="{13650001-4280-434B-8C5F-2709DDC25BAD}" destId="{53A87736-2BCC-44D2-A2B6-6F901DA65F02}" srcOrd="1" destOrd="0" presId="urn:microsoft.com/office/officeart/2005/8/layout/orgChart1"/>
    <dgm:cxn modelId="{9FBBA1B8-B817-449F-B604-612FCC2BA476}" type="presParOf" srcId="{53A87736-2BCC-44D2-A2B6-6F901DA65F02}" destId="{3FD7C01A-A3FF-49D9-B96E-5D8667D66248}" srcOrd="0" destOrd="0" presId="urn:microsoft.com/office/officeart/2005/8/layout/orgChart1"/>
    <dgm:cxn modelId="{348A9CD4-8A63-4D61-82FD-4F2B5B07DFDB}" type="presParOf" srcId="{53A87736-2BCC-44D2-A2B6-6F901DA65F02}" destId="{34D19594-5D56-4A22-AC74-9E8848263FC2}" srcOrd="1" destOrd="0" presId="urn:microsoft.com/office/officeart/2005/8/layout/orgChart1"/>
    <dgm:cxn modelId="{231DBBE0-20F9-404C-A530-C9F5FB297D8F}" type="presParOf" srcId="{34D19594-5D56-4A22-AC74-9E8848263FC2}" destId="{43855147-C2E3-4F89-BAFF-4015EDF35F85}" srcOrd="0" destOrd="0" presId="urn:microsoft.com/office/officeart/2005/8/layout/orgChart1"/>
    <dgm:cxn modelId="{D0696308-1046-43D0-B3D6-66045F5E63C2}" type="presParOf" srcId="{43855147-C2E3-4F89-BAFF-4015EDF35F85}" destId="{4AC340A2-38B6-4D56-BA74-480D369AF6C3}" srcOrd="0" destOrd="0" presId="urn:microsoft.com/office/officeart/2005/8/layout/orgChart1"/>
    <dgm:cxn modelId="{BC9C18C7-AF52-406B-8DEA-B5869E3601CB}" type="presParOf" srcId="{43855147-C2E3-4F89-BAFF-4015EDF35F85}" destId="{4D4DC09F-A297-4A28-AFDE-7FF301CBD26B}" srcOrd="1" destOrd="0" presId="urn:microsoft.com/office/officeart/2005/8/layout/orgChart1"/>
    <dgm:cxn modelId="{3EEC30CC-F391-4A1B-A42C-92AD2BCB4BE5}" type="presParOf" srcId="{34D19594-5D56-4A22-AC74-9E8848263FC2}" destId="{B2C87EB1-8BB2-463E-AEDD-5D59508F5984}" srcOrd="1" destOrd="0" presId="urn:microsoft.com/office/officeart/2005/8/layout/orgChart1"/>
    <dgm:cxn modelId="{B0478A77-AEFE-4303-93FB-0FB5854EC928}" type="presParOf" srcId="{34D19594-5D56-4A22-AC74-9E8848263FC2}" destId="{C8EFA122-295C-4833-AEBF-4CEF53AD7BFF}" srcOrd="2" destOrd="0" presId="urn:microsoft.com/office/officeart/2005/8/layout/orgChart1"/>
    <dgm:cxn modelId="{11F242B0-6A25-449B-89BF-91DA97B61C0B}" type="presParOf" srcId="{53A87736-2BCC-44D2-A2B6-6F901DA65F02}" destId="{65D59B13-3291-4002-898F-E7A20FC33434}" srcOrd="2" destOrd="0" presId="urn:microsoft.com/office/officeart/2005/8/layout/orgChart1"/>
    <dgm:cxn modelId="{5BB81741-7219-4F02-8FB7-02E2BF89D84B}" type="presParOf" srcId="{53A87736-2BCC-44D2-A2B6-6F901DA65F02}" destId="{C8CD2B5B-0E08-4F4A-91C9-9EB1E594316E}" srcOrd="3" destOrd="0" presId="urn:microsoft.com/office/officeart/2005/8/layout/orgChart1"/>
    <dgm:cxn modelId="{684AEEEC-480E-4492-8F8F-40FD1B4E5E62}" type="presParOf" srcId="{C8CD2B5B-0E08-4F4A-91C9-9EB1E594316E}" destId="{5C01D8B1-3050-486C-8039-7E2EBA9F69BF}" srcOrd="0" destOrd="0" presId="urn:microsoft.com/office/officeart/2005/8/layout/orgChart1"/>
    <dgm:cxn modelId="{EBF74792-52D7-4679-8B5F-92384A1CCBCD}" type="presParOf" srcId="{5C01D8B1-3050-486C-8039-7E2EBA9F69BF}" destId="{AEA45418-2056-4400-9C1A-7AF308E5C58A}" srcOrd="0" destOrd="0" presId="urn:microsoft.com/office/officeart/2005/8/layout/orgChart1"/>
    <dgm:cxn modelId="{A82618DE-5AA9-44D1-995F-BA4B3F0C66F5}" type="presParOf" srcId="{5C01D8B1-3050-486C-8039-7E2EBA9F69BF}" destId="{B6719F65-3299-4E83-83D0-4F940C550188}" srcOrd="1" destOrd="0" presId="urn:microsoft.com/office/officeart/2005/8/layout/orgChart1"/>
    <dgm:cxn modelId="{EC03A8CF-F2E9-4D9B-9459-5ECA56611A68}" type="presParOf" srcId="{C8CD2B5B-0E08-4F4A-91C9-9EB1E594316E}" destId="{5019A713-62B1-4D01-8DCA-4DDDC086AAA9}" srcOrd="1" destOrd="0" presId="urn:microsoft.com/office/officeart/2005/8/layout/orgChart1"/>
    <dgm:cxn modelId="{4FE3809E-167A-46CC-AC4A-ED20E2C36C59}" type="presParOf" srcId="{C8CD2B5B-0E08-4F4A-91C9-9EB1E594316E}" destId="{1FB925F9-5A27-4DD5-9C39-B2279B8FFA37}" srcOrd="2" destOrd="0" presId="urn:microsoft.com/office/officeart/2005/8/layout/orgChart1"/>
    <dgm:cxn modelId="{DB3B184F-60B4-434B-A57D-788D0D4807A3}" type="presParOf" srcId="{53A87736-2BCC-44D2-A2B6-6F901DA65F02}" destId="{5DB46543-AA67-489A-BCAC-37668F8B7C7A}" srcOrd="4" destOrd="0" presId="urn:microsoft.com/office/officeart/2005/8/layout/orgChart1"/>
    <dgm:cxn modelId="{33487210-61CA-43B4-A7F1-519FD148A448}" type="presParOf" srcId="{53A87736-2BCC-44D2-A2B6-6F901DA65F02}" destId="{6DB40A34-FA4A-4584-A594-5FDDF06AFFB6}" srcOrd="5" destOrd="0" presId="urn:microsoft.com/office/officeart/2005/8/layout/orgChart1"/>
    <dgm:cxn modelId="{359C1BF0-3C76-4447-8187-F3152089A82A}" type="presParOf" srcId="{6DB40A34-FA4A-4584-A594-5FDDF06AFFB6}" destId="{10E3D744-F99A-4D00-AF9A-38AEE568240E}" srcOrd="0" destOrd="0" presId="urn:microsoft.com/office/officeart/2005/8/layout/orgChart1"/>
    <dgm:cxn modelId="{EA947912-9721-42A7-A127-1835E03E0AA9}" type="presParOf" srcId="{10E3D744-F99A-4D00-AF9A-38AEE568240E}" destId="{06DB5293-39E2-4AE1-A1B9-BADBF90F17AA}" srcOrd="0" destOrd="0" presId="urn:microsoft.com/office/officeart/2005/8/layout/orgChart1"/>
    <dgm:cxn modelId="{B45E62BA-3A86-4EE4-A23B-7C34475E53A8}" type="presParOf" srcId="{10E3D744-F99A-4D00-AF9A-38AEE568240E}" destId="{E5BC935E-2574-4843-89E5-9170D83BEF23}" srcOrd="1" destOrd="0" presId="urn:microsoft.com/office/officeart/2005/8/layout/orgChart1"/>
    <dgm:cxn modelId="{72551754-D912-4303-9720-DCAC2B667FF3}" type="presParOf" srcId="{6DB40A34-FA4A-4584-A594-5FDDF06AFFB6}" destId="{ABDE690D-8166-4B3B-BFDC-2CCE43A0756A}" srcOrd="1" destOrd="0" presId="urn:microsoft.com/office/officeart/2005/8/layout/orgChart1"/>
    <dgm:cxn modelId="{55C997BE-4979-48AE-8A55-C313F483AB42}" type="presParOf" srcId="{6DB40A34-FA4A-4584-A594-5FDDF06AFFB6}" destId="{D081992D-0441-4BB1-978A-24EF09774958}" srcOrd="2" destOrd="0" presId="urn:microsoft.com/office/officeart/2005/8/layout/orgChart1"/>
    <dgm:cxn modelId="{05F770B7-23A8-41C1-AE53-DBE5440A6FC5}" type="presParOf" srcId="{13650001-4280-434B-8C5F-2709DDC25BAD}" destId="{FC455AA9-1A00-4A03-BC09-A6B94D49BE88}" srcOrd="2" destOrd="0" presId="urn:microsoft.com/office/officeart/2005/8/layout/orgChart1"/>
    <dgm:cxn modelId="{859A343B-1756-4E68-A40E-241113FC8B18}" type="presParOf" srcId="{5078D8AA-9385-448C-9029-1474CCAAB3C2}" destId="{222FAD86-2515-453F-A538-3AF9953F9FF3}" srcOrd="6" destOrd="0" presId="urn:microsoft.com/office/officeart/2005/8/layout/orgChart1"/>
    <dgm:cxn modelId="{52C19722-42DE-4E41-8DF9-B15AD3C6129E}" type="presParOf" srcId="{5078D8AA-9385-448C-9029-1474CCAAB3C2}" destId="{A74777D9-0BE9-4B69-BA43-0D739F673923}" srcOrd="7" destOrd="0" presId="urn:microsoft.com/office/officeart/2005/8/layout/orgChart1"/>
    <dgm:cxn modelId="{C8006FF5-7593-4EB9-B3DF-55B5EBFC8814}" type="presParOf" srcId="{A74777D9-0BE9-4B69-BA43-0D739F673923}" destId="{493F6722-C449-4174-AC7A-945B82EA8D59}" srcOrd="0" destOrd="0" presId="urn:microsoft.com/office/officeart/2005/8/layout/orgChart1"/>
    <dgm:cxn modelId="{06C1C039-12F1-4C80-8A5D-2E9169A8D0D4}" type="presParOf" srcId="{493F6722-C449-4174-AC7A-945B82EA8D59}" destId="{A7DAF23A-20C7-4B3D-97F7-E17EDD0586F1}" srcOrd="0" destOrd="0" presId="urn:microsoft.com/office/officeart/2005/8/layout/orgChart1"/>
    <dgm:cxn modelId="{384BEC33-C2F9-420D-A6E1-A2C6FCECAEA3}" type="presParOf" srcId="{493F6722-C449-4174-AC7A-945B82EA8D59}" destId="{A3BBD2F1-0599-4EDC-9C78-7B225E621C37}" srcOrd="1" destOrd="0" presId="urn:microsoft.com/office/officeart/2005/8/layout/orgChart1"/>
    <dgm:cxn modelId="{8E3B172C-D585-4D12-8C92-9F8E509B8391}" type="presParOf" srcId="{A74777D9-0BE9-4B69-BA43-0D739F673923}" destId="{3FF19F5D-7EA7-431F-974F-6B5598423533}" srcOrd="1" destOrd="0" presId="urn:microsoft.com/office/officeart/2005/8/layout/orgChart1"/>
    <dgm:cxn modelId="{08BB30EE-E2AB-4D07-B3BF-BEBDFD484809}" type="presParOf" srcId="{3FF19F5D-7EA7-431F-974F-6B5598423533}" destId="{5CB4682A-B487-4F31-A1F8-1D72A2E10775}" srcOrd="0" destOrd="0" presId="urn:microsoft.com/office/officeart/2005/8/layout/orgChart1"/>
    <dgm:cxn modelId="{524D26EC-2D53-4B41-B162-E40CFA8340DD}" type="presParOf" srcId="{3FF19F5D-7EA7-431F-974F-6B5598423533}" destId="{3722C3D7-3AF3-4C56-94A0-CA4E0513084A}" srcOrd="1" destOrd="0" presId="urn:microsoft.com/office/officeart/2005/8/layout/orgChart1"/>
    <dgm:cxn modelId="{B0D7B527-3798-408A-A243-7AF39D22BDB4}" type="presParOf" srcId="{3722C3D7-3AF3-4C56-94A0-CA4E0513084A}" destId="{C5FEC5B8-B441-4032-8963-E828DF6B48DA}" srcOrd="0" destOrd="0" presId="urn:microsoft.com/office/officeart/2005/8/layout/orgChart1"/>
    <dgm:cxn modelId="{508A7E3B-78E3-42AB-BC67-FCBFDE737149}" type="presParOf" srcId="{C5FEC5B8-B441-4032-8963-E828DF6B48DA}" destId="{E9387918-4629-4E92-BB02-238503038663}" srcOrd="0" destOrd="0" presId="urn:microsoft.com/office/officeart/2005/8/layout/orgChart1"/>
    <dgm:cxn modelId="{47673E77-246F-46DD-ABD7-B17D0D9797E0}" type="presParOf" srcId="{C5FEC5B8-B441-4032-8963-E828DF6B48DA}" destId="{4C705DB6-9F13-4DD1-91F5-9BFB4F7DFFFC}" srcOrd="1" destOrd="0" presId="urn:microsoft.com/office/officeart/2005/8/layout/orgChart1"/>
    <dgm:cxn modelId="{9B37CB9B-AEA7-460B-8CF2-A948461CC655}" type="presParOf" srcId="{3722C3D7-3AF3-4C56-94A0-CA4E0513084A}" destId="{69E87D36-46E4-421B-9403-3333A2CD4A78}" srcOrd="1" destOrd="0" presId="urn:microsoft.com/office/officeart/2005/8/layout/orgChart1"/>
    <dgm:cxn modelId="{5F1C9F30-55B1-484D-8021-9DC7694D8304}" type="presParOf" srcId="{3722C3D7-3AF3-4C56-94A0-CA4E0513084A}" destId="{F03E0228-923D-4902-AB4D-B4089048BF14}" srcOrd="2" destOrd="0" presId="urn:microsoft.com/office/officeart/2005/8/layout/orgChart1"/>
    <dgm:cxn modelId="{FDF663E2-D61C-4374-A56E-266EE7F3CA41}" type="presParOf" srcId="{3FF19F5D-7EA7-431F-974F-6B5598423533}" destId="{B9704319-8D68-45CD-85C6-666F34609938}" srcOrd="2" destOrd="0" presId="urn:microsoft.com/office/officeart/2005/8/layout/orgChart1"/>
    <dgm:cxn modelId="{A087E4C4-B542-47D2-B41A-68E8C3952473}" type="presParOf" srcId="{3FF19F5D-7EA7-431F-974F-6B5598423533}" destId="{FD43FFC1-72D3-4186-A51E-5AC8BB5E15B4}" srcOrd="3" destOrd="0" presId="urn:microsoft.com/office/officeart/2005/8/layout/orgChart1"/>
    <dgm:cxn modelId="{C0447955-DFED-4D02-92D0-835F28926893}" type="presParOf" srcId="{FD43FFC1-72D3-4186-A51E-5AC8BB5E15B4}" destId="{A6DD4395-B104-4A48-B0E6-139D933CF229}" srcOrd="0" destOrd="0" presId="urn:microsoft.com/office/officeart/2005/8/layout/orgChart1"/>
    <dgm:cxn modelId="{5ADAC065-1663-4B77-984A-07B90E384B41}" type="presParOf" srcId="{A6DD4395-B104-4A48-B0E6-139D933CF229}" destId="{F6DBF982-0B13-4A39-8B28-D79702CE9E96}" srcOrd="0" destOrd="0" presId="urn:microsoft.com/office/officeart/2005/8/layout/orgChart1"/>
    <dgm:cxn modelId="{C05079B4-2D69-4C04-BA29-2B6B493D867B}" type="presParOf" srcId="{A6DD4395-B104-4A48-B0E6-139D933CF229}" destId="{1A7536CA-CB4F-4DA9-A57E-7D5B36442393}" srcOrd="1" destOrd="0" presId="urn:microsoft.com/office/officeart/2005/8/layout/orgChart1"/>
    <dgm:cxn modelId="{E34EFD4F-FE0E-4CB4-BE78-4B32AB7A2CAC}" type="presParOf" srcId="{FD43FFC1-72D3-4186-A51E-5AC8BB5E15B4}" destId="{BC7F25D5-B4E7-4118-B5F4-D3FFBC0AA37F}" srcOrd="1" destOrd="0" presId="urn:microsoft.com/office/officeart/2005/8/layout/orgChart1"/>
    <dgm:cxn modelId="{FA6E734A-30E4-4AE9-AB38-A02B24CCE8DF}" type="presParOf" srcId="{FD43FFC1-72D3-4186-A51E-5AC8BB5E15B4}" destId="{181F8ED9-73FE-491D-9354-20CDDF285A0F}" srcOrd="2" destOrd="0" presId="urn:microsoft.com/office/officeart/2005/8/layout/orgChart1"/>
    <dgm:cxn modelId="{32F04955-666D-42D2-BC79-A4B2D0A9A84C}" type="presParOf" srcId="{3FF19F5D-7EA7-431F-974F-6B5598423533}" destId="{0EFAF581-0A89-49B3-B7CA-C2513050ABED}" srcOrd="4" destOrd="0" presId="urn:microsoft.com/office/officeart/2005/8/layout/orgChart1"/>
    <dgm:cxn modelId="{6CD707B1-27A3-4061-AA97-C357150BD0E6}" type="presParOf" srcId="{3FF19F5D-7EA7-431F-974F-6B5598423533}" destId="{7CF30C4D-55C2-4229-B620-CAD4D185FCCD}" srcOrd="5" destOrd="0" presId="urn:microsoft.com/office/officeart/2005/8/layout/orgChart1"/>
    <dgm:cxn modelId="{DF88E9BA-AEE8-4418-8188-BC0889FF936E}" type="presParOf" srcId="{7CF30C4D-55C2-4229-B620-CAD4D185FCCD}" destId="{9EE69E68-7764-4627-AC8D-EF54313C4EE2}" srcOrd="0" destOrd="0" presId="urn:microsoft.com/office/officeart/2005/8/layout/orgChart1"/>
    <dgm:cxn modelId="{3490C90A-B877-4444-9E9D-4F3F77F8F36D}" type="presParOf" srcId="{9EE69E68-7764-4627-AC8D-EF54313C4EE2}" destId="{A7861F2F-40CE-45A3-99B7-7F87E1F104A9}" srcOrd="0" destOrd="0" presId="urn:microsoft.com/office/officeart/2005/8/layout/orgChart1"/>
    <dgm:cxn modelId="{7003817B-1D45-4737-8F92-EEB7CA9A4FA5}" type="presParOf" srcId="{9EE69E68-7764-4627-AC8D-EF54313C4EE2}" destId="{C66FFE07-572D-44D9-8B01-3154F1E6C082}" srcOrd="1" destOrd="0" presId="urn:microsoft.com/office/officeart/2005/8/layout/orgChart1"/>
    <dgm:cxn modelId="{6B945913-8EAD-4918-8649-979DA274EBF9}" type="presParOf" srcId="{7CF30C4D-55C2-4229-B620-CAD4D185FCCD}" destId="{FBF04378-9E34-4000-BA25-9696C8B1440A}" srcOrd="1" destOrd="0" presId="urn:microsoft.com/office/officeart/2005/8/layout/orgChart1"/>
    <dgm:cxn modelId="{D70C333B-ED8D-4D2D-B840-E9FC47DFD029}" type="presParOf" srcId="{7CF30C4D-55C2-4229-B620-CAD4D185FCCD}" destId="{3B12424B-D61B-4A7A-AA32-965F3339607A}" srcOrd="2" destOrd="0" presId="urn:microsoft.com/office/officeart/2005/8/layout/orgChart1"/>
    <dgm:cxn modelId="{8C12B4CF-536B-42D8-8A8D-768E6CFAB149}" type="presParOf" srcId="{3FF19F5D-7EA7-431F-974F-6B5598423533}" destId="{CF500472-F2B0-44FC-B920-5F6B94ED1EAE}" srcOrd="6" destOrd="0" presId="urn:microsoft.com/office/officeart/2005/8/layout/orgChart1"/>
    <dgm:cxn modelId="{7A310249-B7FF-4DEE-B348-6B005E10ED63}" type="presParOf" srcId="{3FF19F5D-7EA7-431F-974F-6B5598423533}" destId="{AA58608B-0CE5-4129-8413-798F543614E2}" srcOrd="7" destOrd="0" presId="urn:microsoft.com/office/officeart/2005/8/layout/orgChart1"/>
    <dgm:cxn modelId="{B89DCF7C-255C-45D3-BBBF-40839D81A14B}" type="presParOf" srcId="{AA58608B-0CE5-4129-8413-798F543614E2}" destId="{EECC7352-5107-4363-8591-5FAF17B6E028}" srcOrd="0" destOrd="0" presId="urn:microsoft.com/office/officeart/2005/8/layout/orgChart1"/>
    <dgm:cxn modelId="{9FDF440F-AC2D-49B3-A2B2-650F3D15CE80}" type="presParOf" srcId="{EECC7352-5107-4363-8591-5FAF17B6E028}" destId="{A7D313AA-8F31-49C0-AB32-C6EC8FD16AE4}" srcOrd="0" destOrd="0" presId="urn:microsoft.com/office/officeart/2005/8/layout/orgChart1"/>
    <dgm:cxn modelId="{8FE18468-FF25-476B-B62D-D35D92943925}" type="presParOf" srcId="{EECC7352-5107-4363-8591-5FAF17B6E028}" destId="{1A949DD5-EC5E-4F92-9FAC-4FD79F1645BE}" srcOrd="1" destOrd="0" presId="urn:microsoft.com/office/officeart/2005/8/layout/orgChart1"/>
    <dgm:cxn modelId="{37E2AA37-2EA4-42B4-BAA6-06972CD46DB4}" type="presParOf" srcId="{AA58608B-0CE5-4129-8413-798F543614E2}" destId="{D0A1FC5D-A5AD-4E07-84A5-ADF809980E36}" srcOrd="1" destOrd="0" presId="urn:microsoft.com/office/officeart/2005/8/layout/orgChart1"/>
    <dgm:cxn modelId="{E37FC58C-499A-4333-9886-1611139086B7}" type="presParOf" srcId="{AA58608B-0CE5-4129-8413-798F543614E2}" destId="{5D4A2AA6-5A95-4C4C-9A15-CAEA4E143047}" srcOrd="2" destOrd="0" presId="urn:microsoft.com/office/officeart/2005/8/layout/orgChart1"/>
    <dgm:cxn modelId="{F36106D6-8F1C-4724-B715-4F0A59EBE1ED}" type="presParOf" srcId="{A74777D9-0BE9-4B69-BA43-0D739F673923}" destId="{AB32F1FC-4CFD-4FC0-AD04-AC5A8AB2DE07}" srcOrd="2" destOrd="0" presId="urn:microsoft.com/office/officeart/2005/8/layout/orgChart1"/>
    <dgm:cxn modelId="{0B6727F2-2208-4BBA-98D6-C133186BCBA6}" type="presParOf" srcId="{42C4A5C2-01FD-4440-AC46-5D64B92F7E38}" destId="{969152CC-66A8-4489-9B5E-A33B75DA2FEF}"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2019-02-23T20:24:00Z</dcterms:created>
  <dcterms:modified xsi:type="dcterms:W3CDTF">2019-02-24T00:35:00Z</dcterms:modified>
</cp:coreProperties>
</file>